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44684" w:rsidRDefault="00F44684">
      <w:pPr>
        <w:spacing w:line="580" w:lineRule="exact"/>
        <w:jc w:val="left"/>
        <w:rPr>
          <w:rFonts w:ascii="楷体_GB2312" w:eastAsia="楷体_GB2312" w:hAnsi="楷体_GB2312"/>
          <w:sz w:val="32"/>
          <w:szCs w:val="32"/>
        </w:rPr>
      </w:pPr>
      <w:bookmarkStart w:id="0" w:name="_GoBack"/>
      <w:bookmarkEnd w:id="0"/>
    </w:p>
    <w:p w:rsidR="00F44684" w:rsidRDefault="00F44684">
      <w:pPr>
        <w:spacing w:line="580" w:lineRule="exact"/>
        <w:jc w:val="left"/>
        <w:rPr>
          <w:rFonts w:ascii="黑体" w:eastAsia="黑体" w:hAnsi="黑体"/>
          <w:sz w:val="32"/>
          <w:szCs w:val="32"/>
        </w:rPr>
      </w:pPr>
    </w:p>
    <w:p w:rsidR="00F44684" w:rsidRDefault="00F44684">
      <w:pPr>
        <w:spacing w:line="580" w:lineRule="exact"/>
        <w:jc w:val="left"/>
        <w:rPr>
          <w:rFonts w:ascii="黑体" w:eastAsia="黑体" w:hAnsi="黑体"/>
          <w:sz w:val="32"/>
          <w:szCs w:val="32"/>
        </w:rPr>
      </w:pPr>
    </w:p>
    <w:p w:rsidR="00F44684" w:rsidRDefault="00F44684">
      <w:pPr>
        <w:spacing w:line="580" w:lineRule="exact"/>
        <w:jc w:val="center"/>
        <w:rPr>
          <w:rFonts w:ascii="仿宋_GB2312" w:eastAsia="仿宋_GB2312" w:hAnsi="华文中宋"/>
          <w:sz w:val="32"/>
          <w:szCs w:val="32"/>
        </w:rPr>
      </w:pPr>
    </w:p>
    <w:p w:rsidR="00F44684" w:rsidRDefault="00F44684">
      <w:pPr>
        <w:spacing w:line="580" w:lineRule="exact"/>
        <w:jc w:val="center"/>
        <w:rPr>
          <w:rFonts w:ascii="仿宋_GB2312" w:eastAsia="仿宋_GB2312" w:hAnsi="华文中宋"/>
          <w:sz w:val="32"/>
          <w:szCs w:val="32"/>
        </w:rPr>
      </w:pPr>
    </w:p>
    <w:p w:rsidR="00F44684" w:rsidRDefault="00F44684">
      <w:pPr>
        <w:spacing w:line="580" w:lineRule="exact"/>
        <w:jc w:val="center"/>
        <w:rPr>
          <w:rFonts w:ascii="仿宋_GB2312" w:eastAsia="仿宋_GB2312" w:hAnsi="华文中宋"/>
          <w:sz w:val="32"/>
          <w:szCs w:val="32"/>
        </w:rPr>
      </w:pPr>
    </w:p>
    <w:p w:rsidR="00F44684" w:rsidRDefault="00F44684">
      <w:pPr>
        <w:spacing w:line="240" w:lineRule="exact"/>
        <w:jc w:val="center"/>
        <w:rPr>
          <w:rFonts w:ascii="仿宋_GB2312" w:eastAsia="仿宋_GB2312"/>
          <w:sz w:val="32"/>
        </w:rPr>
      </w:pPr>
    </w:p>
    <w:p w:rsidR="00F44684" w:rsidRDefault="00076C77">
      <w:pPr>
        <w:spacing w:line="580" w:lineRule="exact"/>
        <w:jc w:val="center"/>
        <w:rPr>
          <w:rFonts w:ascii="仿宋_GB2312" w:eastAsia="仿宋_GB2312" w:hAnsi="华文中宋"/>
          <w:sz w:val="32"/>
          <w:szCs w:val="32"/>
        </w:rPr>
      </w:pPr>
      <w:r>
        <w:rPr>
          <w:rFonts w:ascii="仿宋_GB2312" w:eastAsia="仿宋_GB2312" w:hint="eastAsia"/>
          <w:sz w:val="32"/>
        </w:rPr>
        <w:t>津滨工信发〔</w:t>
      </w:r>
      <w:r>
        <w:rPr>
          <w:rFonts w:ascii="仿宋_GB2312" w:eastAsia="仿宋_GB2312" w:hint="eastAsia"/>
          <w:sz w:val="32"/>
        </w:rPr>
        <w:t>20</w:t>
      </w:r>
      <w:r>
        <w:rPr>
          <w:rFonts w:ascii="仿宋_GB2312" w:eastAsia="仿宋_GB2312"/>
          <w:sz w:val="32"/>
          <w:lang w:val="en"/>
        </w:rPr>
        <w:t>24</w:t>
      </w:r>
      <w:r>
        <w:rPr>
          <w:rFonts w:ascii="仿宋_GB2312" w:eastAsia="仿宋_GB2312" w:hint="eastAsia"/>
          <w:sz w:val="32"/>
        </w:rPr>
        <w:t>〕</w:t>
      </w:r>
      <w:r>
        <w:rPr>
          <w:rFonts w:ascii="仿宋_GB2312" w:eastAsia="仿宋_GB2312"/>
          <w:sz w:val="32"/>
          <w:lang w:val="en"/>
        </w:rPr>
        <w:t>24</w:t>
      </w:r>
      <w:r>
        <w:rPr>
          <w:rFonts w:ascii="仿宋_GB2312" w:eastAsia="仿宋_GB2312" w:hint="eastAsia"/>
          <w:sz w:val="32"/>
        </w:rPr>
        <w:t>号</w:t>
      </w:r>
    </w:p>
    <w:p w:rsidR="00F44684" w:rsidRDefault="00F44684">
      <w:pPr>
        <w:spacing w:line="580" w:lineRule="exact"/>
        <w:jc w:val="center"/>
        <w:rPr>
          <w:rFonts w:ascii="仿宋_GB2312" w:eastAsia="仿宋_GB2312" w:hAnsi="华文中宋"/>
          <w:sz w:val="32"/>
          <w:szCs w:val="32"/>
        </w:rPr>
      </w:pPr>
    </w:p>
    <w:p w:rsidR="00F44684" w:rsidRDefault="00F44684">
      <w:pPr>
        <w:spacing w:line="240" w:lineRule="exact"/>
        <w:jc w:val="center"/>
        <w:rPr>
          <w:rFonts w:ascii="方正小标宋简体" w:eastAsia="方正小标宋简体"/>
          <w:sz w:val="44"/>
          <w:szCs w:val="44"/>
        </w:rPr>
      </w:pPr>
    </w:p>
    <w:p w:rsidR="00F44684" w:rsidRDefault="00076C77">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区工业和信息化局关于</w:t>
      </w:r>
      <w:r>
        <w:rPr>
          <w:rFonts w:ascii="方正小标宋简体" w:eastAsia="方正小标宋简体" w:hint="eastAsia"/>
          <w:sz w:val="44"/>
          <w:szCs w:val="44"/>
        </w:rPr>
        <w:t>印发</w:t>
      </w:r>
      <w:r>
        <w:rPr>
          <w:rFonts w:ascii="方正小标宋简体" w:eastAsia="方正小标宋简体" w:hint="eastAsia"/>
          <w:sz w:val="44"/>
          <w:szCs w:val="44"/>
        </w:rPr>
        <w:t>《滨海新区</w:t>
      </w:r>
      <w:r>
        <w:rPr>
          <w:rFonts w:ascii="方正小标宋简体" w:eastAsia="方正小标宋简体"/>
          <w:sz w:val="44"/>
          <w:szCs w:val="44"/>
          <w:lang w:val="en"/>
        </w:rPr>
        <w:t xml:space="preserve">   </w:t>
      </w:r>
      <w:r>
        <w:rPr>
          <w:rFonts w:ascii="方正小标宋简体" w:eastAsia="方正小标宋简体" w:hint="eastAsia"/>
          <w:sz w:val="44"/>
          <w:szCs w:val="44"/>
        </w:rPr>
        <w:t>零碳工厂创建方案（试行）》</w:t>
      </w:r>
      <w:r>
        <w:rPr>
          <w:rFonts w:ascii="方正小标宋简体" w:eastAsia="方正小标宋简体" w:hint="eastAsia"/>
          <w:sz w:val="44"/>
          <w:szCs w:val="44"/>
        </w:rPr>
        <w:t>的</w:t>
      </w:r>
      <w:r>
        <w:rPr>
          <w:rFonts w:ascii="方正小标宋简体" w:eastAsia="方正小标宋简体" w:hint="eastAsia"/>
          <w:sz w:val="44"/>
          <w:szCs w:val="44"/>
        </w:rPr>
        <w:t>通知</w:t>
      </w:r>
    </w:p>
    <w:p w:rsidR="00F44684" w:rsidRDefault="00F44684">
      <w:pPr>
        <w:rPr>
          <w:rFonts w:eastAsia="仿宋_GB2312"/>
          <w:sz w:val="32"/>
        </w:rPr>
      </w:pPr>
    </w:p>
    <w:p w:rsidR="00F44684" w:rsidRDefault="00076C77">
      <w:pPr>
        <w:rPr>
          <w:rFonts w:ascii="仿宋_GB2312" w:eastAsia="仿宋_GB2312" w:hAnsi="仿宋_GB2312" w:cs="仿宋_GB2312"/>
          <w:sz w:val="32"/>
        </w:rPr>
      </w:pPr>
      <w:r>
        <w:rPr>
          <w:rFonts w:ascii="仿宋_GB2312" w:eastAsia="仿宋_GB2312" w:hAnsi="仿宋_GB2312" w:cs="仿宋_GB2312" w:hint="eastAsia"/>
          <w:sz w:val="32"/>
        </w:rPr>
        <w:t>各开发区工业</w:t>
      </w:r>
      <w:r>
        <w:rPr>
          <w:rFonts w:eastAsia="仿宋_GB2312" w:hint="eastAsia"/>
          <w:sz w:val="32"/>
          <w:szCs w:val="32"/>
        </w:rPr>
        <w:t>和信息化主管部门</w:t>
      </w:r>
      <w:r>
        <w:rPr>
          <w:rFonts w:ascii="仿宋_GB2312" w:eastAsia="仿宋_GB2312" w:hAnsi="仿宋_GB2312" w:cs="仿宋_GB2312" w:hint="eastAsia"/>
          <w:sz w:val="32"/>
        </w:rPr>
        <w:t>，相关街镇</w:t>
      </w:r>
      <w:r>
        <w:rPr>
          <w:rFonts w:ascii="仿宋_GB2312" w:eastAsia="仿宋_GB2312" w:hAnsi="仿宋_GB2312" w:cs="仿宋_GB2312" w:hint="eastAsia"/>
          <w:sz w:val="32"/>
        </w:rPr>
        <w:t>：</w:t>
      </w:r>
    </w:p>
    <w:p w:rsidR="00F44684" w:rsidRDefault="00076C77">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现将《滨海新区零碳工厂创建方案（试行）》印发你单位，请做好方案宣传、组织申报工作，推进滨海新区工业绿色低碳发展</w:t>
      </w:r>
      <w:r>
        <w:rPr>
          <w:rFonts w:ascii="仿宋_GB2312" w:eastAsia="仿宋_GB2312" w:hAnsi="仿宋_GB2312" w:cs="仿宋_GB2312" w:hint="eastAsia"/>
          <w:sz w:val="32"/>
        </w:rPr>
        <w:t>。</w:t>
      </w:r>
    </w:p>
    <w:p w:rsidR="00F44684" w:rsidRDefault="00F44684">
      <w:pPr>
        <w:ind w:firstLineChars="200" w:firstLine="640"/>
        <w:rPr>
          <w:rFonts w:ascii="仿宋_GB2312" w:eastAsia="仿宋_GB2312" w:hAnsi="仿宋_GB2312" w:cs="仿宋_GB2312"/>
          <w:sz w:val="32"/>
        </w:rPr>
      </w:pPr>
    </w:p>
    <w:p w:rsidR="00F44684" w:rsidRDefault="00076C77">
      <w:pPr>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附件：滨海新区零碳工厂创建方案（试行）</w:t>
      </w:r>
    </w:p>
    <w:p w:rsidR="00F44684" w:rsidRDefault="00F44684">
      <w:pPr>
        <w:ind w:rightChars="400" w:right="840" w:firstLineChars="200" w:firstLine="640"/>
        <w:jc w:val="right"/>
        <w:rPr>
          <w:rFonts w:ascii="仿宋_GB2312" w:eastAsia="仿宋_GB2312" w:hAnsi="仿宋_GB2312" w:cs="仿宋_GB2312"/>
          <w:sz w:val="32"/>
        </w:rPr>
      </w:pPr>
    </w:p>
    <w:p w:rsidR="00F44684" w:rsidRDefault="00F44684">
      <w:pPr>
        <w:pStyle w:val="a0"/>
      </w:pPr>
    </w:p>
    <w:p w:rsidR="00F44684" w:rsidRDefault="00076C77">
      <w:pPr>
        <w:ind w:rightChars="400" w:right="840" w:firstLineChars="200" w:firstLine="640"/>
        <w:jc w:val="right"/>
        <w:rPr>
          <w:rFonts w:ascii="仿宋_GB2312" w:eastAsia="仿宋_GB2312" w:hAnsi="仿宋_GB2312" w:cs="仿宋_GB2312"/>
          <w:sz w:val="32"/>
        </w:rPr>
      </w:pPr>
      <w:r>
        <w:rPr>
          <w:rFonts w:ascii="仿宋_GB2312" w:eastAsia="仿宋_GB2312" w:hAnsi="仿宋_GB2312" w:cs="仿宋_GB2312" w:hint="eastAsia"/>
          <w:sz w:val="32"/>
        </w:rPr>
        <w:t>202</w:t>
      </w:r>
      <w:r>
        <w:rPr>
          <w:rFonts w:ascii="仿宋_GB2312" w:eastAsia="仿宋_GB2312" w:hAnsi="仿宋_GB2312" w:cs="仿宋_GB2312" w:hint="eastAsia"/>
          <w:sz w:val="32"/>
        </w:rPr>
        <w:t>4</w:t>
      </w:r>
      <w:r>
        <w:rPr>
          <w:rFonts w:ascii="仿宋_GB2312" w:eastAsia="仿宋_GB2312" w:hAnsi="仿宋_GB2312" w:cs="仿宋_GB2312" w:hint="eastAsia"/>
          <w:sz w:val="32"/>
        </w:rPr>
        <w:t>年</w:t>
      </w:r>
      <w:r>
        <w:rPr>
          <w:rFonts w:ascii="仿宋_GB2312" w:eastAsia="仿宋_GB2312" w:hAnsi="仿宋_GB2312" w:cs="仿宋_GB2312" w:hint="eastAsia"/>
          <w:sz w:val="32"/>
        </w:rPr>
        <w:t>5</w:t>
      </w:r>
      <w:r>
        <w:rPr>
          <w:rFonts w:ascii="仿宋_GB2312" w:eastAsia="仿宋_GB2312" w:hAnsi="仿宋_GB2312" w:cs="仿宋_GB2312" w:hint="eastAsia"/>
          <w:sz w:val="32"/>
        </w:rPr>
        <w:t>月</w:t>
      </w:r>
      <w:r>
        <w:rPr>
          <w:rFonts w:ascii="仿宋_GB2312" w:eastAsia="仿宋_GB2312" w:hAnsi="仿宋_GB2312" w:cs="仿宋_GB2312"/>
          <w:sz w:val="32"/>
          <w:lang w:val="en"/>
        </w:rPr>
        <w:t>30</w:t>
      </w:r>
      <w:r>
        <w:rPr>
          <w:rFonts w:ascii="仿宋_GB2312" w:eastAsia="仿宋_GB2312" w:hAnsi="仿宋_GB2312" w:cs="仿宋_GB2312" w:hint="eastAsia"/>
          <w:sz w:val="32"/>
        </w:rPr>
        <w:t>日</w:t>
      </w:r>
    </w:p>
    <w:p w:rsidR="00F44684" w:rsidRDefault="00076C77">
      <w:pPr>
        <w:spacing w:before="100" w:line="228" w:lineRule="auto"/>
        <w:ind w:left="142"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（联系人：吕杨</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电话：</w:t>
      </w:r>
      <w:r>
        <w:rPr>
          <w:rFonts w:ascii="仿宋_GB2312" w:eastAsia="仿宋_GB2312" w:hAnsi="仿宋_GB2312" w:cs="仿宋_GB2312" w:hint="eastAsia"/>
          <w:sz w:val="32"/>
        </w:rPr>
        <w:t>022-66707661</w:t>
      </w:r>
      <w:r>
        <w:rPr>
          <w:rFonts w:ascii="仿宋_GB2312" w:eastAsia="仿宋_GB2312" w:hAnsi="仿宋_GB2312" w:cs="仿宋_GB2312" w:hint="eastAsia"/>
          <w:sz w:val="32"/>
        </w:rPr>
        <w:t>）</w:t>
      </w:r>
    </w:p>
    <w:p w:rsidR="00F44684" w:rsidRDefault="00076C77">
      <w:pPr>
        <w:pStyle w:val="a0"/>
        <w:rPr>
          <w:rFonts w:ascii="仿宋_GB2312" w:eastAsia="仿宋_GB2312" w:hAnsi="仿宋_GB2312" w:cs="仿宋_GB2312"/>
          <w:lang w:val="en"/>
        </w:rPr>
      </w:pPr>
      <w:r>
        <w:rPr>
          <w:rFonts w:ascii="仿宋_GB2312" w:eastAsia="仿宋_GB2312" w:hAnsi="仿宋_GB2312" w:cs="仿宋_GB2312" w:hint="eastAsia"/>
          <w:lang w:val="en-US"/>
        </w:rPr>
        <w:t xml:space="preserve">    </w:t>
      </w:r>
      <w:r>
        <w:rPr>
          <w:rFonts w:ascii="仿宋_GB2312" w:eastAsia="仿宋_GB2312" w:hAnsi="仿宋_GB2312" w:cs="仿宋_GB2312" w:hint="eastAsia"/>
          <w:lang w:val="en"/>
        </w:rPr>
        <w:t>（此件主动公开）</w:t>
      </w:r>
    </w:p>
    <w:p w:rsidR="00F44684" w:rsidRDefault="00076C77">
      <w:pPr>
        <w:rPr>
          <w:rFonts w:eastAsia="黑体"/>
          <w:spacing w:val="-19"/>
          <w:sz w:val="32"/>
          <w:szCs w:val="32"/>
          <w:lang w:val="en"/>
        </w:rPr>
      </w:pPr>
      <w:r>
        <w:rPr>
          <w:rFonts w:eastAsia="黑体" w:hint="eastAsia"/>
          <w:spacing w:val="-19"/>
          <w:sz w:val="32"/>
          <w:szCs w:val="32"/>
          <w:lang w:val="en"/>
        </w:rPr>
        <w:lastRenderedPageBreak/>
        <w:t>附件</w:t>
      </w:r>
    </w:p>
    <w:p w:rsidR="00F44684" w:rsidRDefault="00F44684">
      <w:pPr>
        <w:pStyle w:val="a0"/>
        <w:rPr>
          <w:lang w:val="en"/>
        </w:rPr>
      </w:pPr>
    </w:p>
    <w:p w:rsidR="00F44684" w:rsidRDefault="00076C77">
      <w:pPr>
        <w:jc w:val="left"/>
        <w:rPr>
          <w:rFonts w:eastAsia="黑体"/>
          <w:spacing w:val="-19"/>
          <w:sz w:val="44"/>
          <w:szCs w:val="44"/>
        </w:rPr>
      </w:pPr>
      <w:r>
        <w:rPr>
          <w:rFonts w:eastAsia="黑体" w:hint="eastAsia"/>
          <w:spacing w:val="-19"/>
          <w:sz w:val="44"/>
          <w:szCs w:val="44"/>
        </w:rPr>
        <w:t xml:space="preserve">      </w:t>
      </w:r>
      <w:r>
        <w:rPr>
          <w:rFonts w:eastAsia="黑体" w:hint="eastAsia"/>
          <w:spacing w:val="-19"/>
          <w:sz w:val="44"/>
          <w:szCs w:val="44"/>
        </w:rPr>
        <w:t>滨海新区零碳工厂创建方案（试行）</w:t>
      </w:r>
    </w:p>
    <w:p w:rsidR="00F44684" w:rsidRDefault="00F44684">
      <w:pPr>
        <w:spacing w:before="100" w:line="360" w:lineRule="auto"/>
        <w:ind w:firstLineChars="200" w:firstLine="640"/>
        <w:rPr>
          <w:rFonts w:eastAsia="仿宋_GB2312"/>
          <w:sz w:val="32"/>
          <w:szCs w:val="32"/>
        </w:rPr>
      </w:pPr>
    </w:p>
    <w:p w:rsidR="00F44684" w:rsidRDefault="00076C77">
      <w:pPr>
        <w:spacing w:before="100" w:line="360" w:lineRule="auto"/>
        <w:ind w:firstLineChars="200" w:firstLine="640"/>
        <w:rPr>
          <w:rFonts w:eastAsia="仿宋_GB2312"/>
          <w:sz w:val="32"/>
          <w:szCs w:val="32"/>
        </w:rPr>
      </w:pPr>
      <w:r>
        <w:rPr>
          <w:rFonts w:eastAsia="仿宋_GB2312" w:hint="eastAsia"/>
          <w:sz w:val="32"/>
          <w:szCs w:val="32"/>
        </w:rPr>
        <w:t>为</w:t>
      </w:r>
      <w:r>
        <w:rPr>
          <w:rFonts w:eastAsia="仿宋_GB2312" w:hint="eastAsia"/>
          <w:sz w:val="32"/>
          <w:szCs w:val="32"/>
        </w:rPr>
        <w:t>深入</w:t>
      </w:r>
      <w:r>
        <w:rPr>
          <w:rFonts w:eastAsia="仿宋_GB2312" w:hint="eastAsia"/>
          <w:sz w:val="32"/>
          <w:szCs w:val="32"/>
        </w:rPr>
        <w:t>贯彻落实</w:t>
      </w:r>
      <w:r>
        <w:rPr>
          <w:rFonts w:eastAsia="仿宋_GB2312" w:hint="eastAsia"/>
          <w:sz w:val="32"/>
          <w:szCs w:val="32"/>
        </w:rPr>
        <w:t>习近平总书记“四个善作善成”重要要求，</w:t>
      </w:r>
      <w:r>
        <w:rPr>
          <w:rFonts w:eastAsia="仿宋_GB2312" w:hint="eastAsia"/>
          <w:sz w:val="32"/>
          <w:szCs w:val="32"/>
        </w:rPr>
        <w:t>助力工业领域实现“双碳”目标，根据《“十四五”工业发展绿色规划》《</w:t>
      </w:r>
      <w:r>
        <w:rPr>
          <w:rFonts w:eastAsia="仿宋_GB2312" w:hint="eastAsia"/>
          <w:sz w:val="32"/>
          <w:szCs w:val="32"/>
        </w:rPr>
        <w:t>工业领域碳达峰实施方案</w:t>
      </w:r>
      <w:r>
        <w:rPr>
          <w:rFonts w:eastAsia="仿宋_GB2312" w:hint="eastAsia"/>
          <w:sz w:val="32"/>
          <w:szCs w:val="32"/>
        </w:rPr>
        <w:t>》，组织创建</w:t>
      </w:r>
      <w:r>
        <w:rPr>
          <w:rFonts w:eastAsia="仿宋_GB2312" w:hint="eastAsia"/>
          <w:sz w:val="32"/>
          <w:szCs w:val="32"/>
        </w:rPr>
        <w:t>一批零碳排放示范工厂，总结可推广、可复制的试点示范经验，形成绿色低碳发展新动能，</w:t>
      </w:r>
      <w:r>
        <w:rPr>
          <w:rFonts w:eastAsia="仿宋_GB2312" w:hint="eastAsia"/>
          <w:sz w:val="32"/>
          <w:szCs w:val="32"/>
        </w:rPr>
        <w:t>结合滨海新区实际，制定本创建方案。</w:t>
      </w:r>
    </w:p>
    <w:p w:rsidR="00F44684" w:rsidRDefault="00076C77">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一、适用范围</w:t>
      </w:r>
    </w:p>
    <w:p w:rsidR="00F44684" w:rsidRDefault="00076C77">
      <w:pPr>
        <w:autoSpaceDE w:val="0"/>
        <w:spacing w:line="600" w:lineRule="exact"/>
        <w:ind w:firstLine="640"/>
        <w:rPr>
          <w:rFonts w:ascii="仿宋_GB2312" w:eastAsia="仿宋_GB2312"/>
          <w:sz w:val="32"/>
          <w:szCs w:val="32"/>
        </w:rPr>
      </w:pPr>
      <w:r>
        <w:rPr>
          <w:rFonts w:eastAsia="仿宋_GB2312" w:hint="eastAsia"/>
          <w:sz w:val="32"/>
          <w:szCs w:val="32"/>
        </w:rPr>
        <w:t>注册地在滨海新区范围内，具有独立法人或负责人的工业企业</w:t>
      </w:r>
      <w:r>
        <w:rPr>
          <w:rFonts w:ascii="仿宋_GB2312" w:eastAsia="仿宋_GB2312" w:hint="eastAsia"/>
          <w:sz w:val="32"/>
          <w:szCs w:val="32"/>
        </w:rPr>
        <w:t>。</w:t>
      </w:r>
    </w:p>
    <w:p w:rsidR="00F44684" w:rsidRDefault="00076C77">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二、基本要求</w:t>
      </w:r>
    </w:p>
    <w:p w:rsidR="00F44684" w:rsidRDefault="00076C77">
      <w:pPr>
        <w:spacing w:line="360" w:lineRule="auto"/>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w:t>
      </w:r>
      <w:r>
        <w:rPr>
          <w:rFonts w:eastAsia="仿宋_GB2312" w:hint="eastAsia"/>
          <w:sz w:val="32"/>
          <w:szCs w:val="32"/>
        </w:rPr>
        <w:t>在建设和生产过程中遵守有关法律、法规、政策和标准。</w:t>
      </w:r>
    </w:p>
    <w:p w:rsidR="00F44684" w:rsidRDefault="00076C77">
      <w:pPr>
        <w:spacing w:line="360" w:lineRule="auto"/>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经营状况良好，有较强的行业影响力和市场竞争力。</w:t>
      </w:r>
    </w:p>
    <w:p w:rsidR="00F44684" w:rsidRDefault="00076C77">
      <w:pPr>
        <w:spacing w:line="360" w:lineRule="auto"/>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w:t>
      </w:r>
      <w:r>
        <w:rPr>
          <w:rFonts w:eastAsia="仿宋_GB2312" w:hint="eastAsia"/>
          <w:sz w:val="32"/>
          <w:szCs w:val="32"/>
        </w:rPr>
        <w:t>建立完善的</w:t>
      </w:r>
      <w:r>
        <w:rPr>
          <w:rFonts w:eastAsia="仿宋_GB2312" w:hint="eastAsia"/>
          <w:sz w:val="32"/>
          <w:szCs w:val="32"/>
        </w:rPr>
        <w:t>质量管理体系、环境管理体系、职业健康安全管理体系、能源管理体系</w:t>
      </w:r>
      <w:r>
        <w:rPr>
          <w:rFonts w:eastAsia="仿宋_GB2312" w:hint="eastAsia"/>
          <w:sz w:val="32"/>
          <w:szCs w:val="32"/>
        </w:rPr>
        <w:t>，</w:t>
      </w:r>
      <w:r>
        <w:rPr>
          <w:rFonts w:eastAsia="仿宋_GB2312" w:hint="eastAsia"/>
          <w:sz w:val="32"/>
          <w:szCs w:val="32"/>
        </w:rPr>
        <w:t>各项管理制度健全</w:t>
      </w:r>
      <w:r>
        <w:rPr>
          <w:rFonts w:eastAsia="仿宋_GB2312" w:hint="eastAsia"/>
          <w:sz w:val="32"/>
          <w:szCs w:val="32"/>
        </w:rPr>
        <w:t>。</w:t>
      </w:r>
    </w:p>
    <w:p w:rsidR="00F44684" w:rsidRDefault="00076C77">
      <w:pPr>
        <w:spacing w:line="360" w:lineRule="auto"/>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积极开展零碳工厂创建工作，将低碳发展要求和绿色制造理念纳入发展规划，并制定相应的实施方案。</w:t>
      </w:r>
    </w:p>
    <w:p w:rsidR="00F44684" w:rsidRDefault="00076C77">
      <w:pPr>
        <w:spacing w:line="360" w:lineRule="auto"/>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近三年（含成立不足三年）无较大及以上安全、环保、</w:t>
      </w:r>
      <w:r>
        <w:rPr>
          <w:rFonts w:eastAsia="仿宋_GB2312" w:hint="eastAsia"/>
          <w:sz w:val="32"/>
          <w:szCs w:val="32"/>
        </w:rPr>
        <w:lastRenderedPageBreak/>
        <w:t>质量等事故。</w:t>
      </w:r>
    </w:p>
    <w:p w:rsidR="00F44684" w:rsidRDefault="00076C77">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w:t>
      </w:r>
      <w:r>
        <w:rPr>
          <w:rFonts w:ascii="黑体" w:eastAsia="黑体" w:hAnsi="黑体" w:hint="eastAsia"/>
          <w:sz w:val="32"/>
          <w:szCs w:val="32"/>
        </w:rPr>
        <w:t>创建流程</w:t>
      </w:r>
    </w:p>
    <w:p w:rsidR="00F44684" w:rsidRDefault="00076C77">
      <w:pPr>
        <w:spacing w:line="360" w:lineRule="auto"/>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企业按照自愿原则对照《滨海新区零碳工厂评价指标体系》（附件</w:t>
      </w:r>
      <w:r>
        <w:rPr>
          <w:rFonts w:eastAsia="仿宋_GB2312" w:hint="eastAsia"/>
          <w:sz w:val="32"/>
          <w:szCs w:val="32"/>
        </w:rPr>
        <w:t>1</w:t>
      </w:r>
      <w:r>
        <w:rPr>
          <w:rFonts w:eastAsia="仿宋_GB2312" w:hint="eastAsia"/>
          <w:sz w:val="32"/>
          <w:szCs w:val="32"/>
        </w:rPr>
        <w:t>）开展零碳工厂创建工作，并进行自评价或选择具备相应能力的第三方机构对照标准进行评价，完成零碳工厂创建评价报告（附件</w:t>
      </w:r>
      <w:r>
        <w:rPr>
          <w:rFonts w:eastAsia="仿宋_GB2312" w:hint="eastAsia"/>
          <w:sz w:val="32"/>
          <w:szCs w:val="32"/>
        </w:rPr>
        <w:t>2</w:t>
      </w:r>
      <w:r>
        <w:rPr>
          <w:rFonts w:eastAsia="仿宋_GB2312" w:hint="eastAsia"/>
          <w:sz w:val="32"/>
          <w:szCs w:val="32"/>
        </w:rPr>
        <w:t>），交由区工业和信息化局。</w:t>
      </w:r>
    </w:p>
    <w:p w:rsidR="00F44684" w:rsidRDefault="00076C77">
      <w:pPr>
        <w:spacing w:line="360" w:lineRule="auto"/>
        <w:ind w:firstLineChars="200" w:firstLine="640"/>
        <w:rPr>
          <w:rFonts w:eastAsia="仿宋_GB2312"/>
          <w:color w:val="FF0000"/>
          <w:sz w:val="32"/>
          <w:szCs w:val="32"/>
          <w:lang w:val="en"/>
        </w:rPr>
      </w:pPr>
      <w:r>
        <w:rPr>
          <w:rFonts w:eastAsia="仿宋_GB2312" w:hint="eastAsia"/>
          <w:sz w:val="32"/>
          <w:szCs w:val="32"/>
        </w:rPr>
        <w:t>2.</w:t>
      </w:r>
      <w:r>
        <w:rPr>
          <w:rFonts w:eastAsia="仿宋_GB2312" w:hint="eastAsia"/>
          <w:sz w:val="32"/>
          <w:szCs w:val="32"/>
        </w:rPr>
        <w:t>区工业和信息化局组织专家对申报材料进行评估论证、必要时进行实地考察，判定企业低碳</w:t>
      </w:r>
      <w:r>
        <w:rPr>
          <w:rFonts w:eastAsia="仿宋_GB2312" w:hint="eastAsia"/>
          <w:sz w:val="32"/>
          <w:szCs w:val="32"/>
        </w:rPr>
        <w:t>/</w:t>
      </w:r>
      <w:r>
        <w:rPr>
          <w:rFonts w:eastAsia="仿宋_GB2312" w:hint="eastAsia"/>
          <w:sz w:val="32"/>
          <w:szCs w:val="32"/>
        </w:rPr>
        <w:t>近零碳</w:t>
      </w:r>
      <w:r>
        <w:rPr>
          <w:rFonts w:eastAsia="仿宋_GB2312" w:hint="eastAsia"/>
          <w:sz w:val="32"/>
          <w:szCs w:val="32"/>
        </w:rPr>
        <w:t>/</w:t>
      </w:r>
      <w:r>
        <w:rPr>
          <w:rFonts w:eastAsia="仿宋_GB2312" w:hint="eastAsia"/>
          <w:sz w:val="32"/>
          <w:szCs w:val="32"/>
        </w:rPr>
        <w:t>零碳工厂的符合性，形成审核意见。审核结果征求生态环境、应急管理、市场监管等相关单位意</w:t>
      </w:r>
      <w:r>
        <w:rPr>
          <w:rFonts w:eastAsia="仿宋_GB2312" w:hint="eastAsia"/>
          <w:sz w:val="32"/>
          <w:szCs w:val="32"/>
        </w:rPr>
        <w:t>见后进行公示，公示期</w:t>
      </w:r>
      <w:r>
        <w:rPr>
          <w:rFonts w:eastAsia="仿宋_GB2312" w:hint="eastAsia"/>
          <w:sz w:val="32"/>
          <w:szCs w:val="32"/>
        </w:rPr>
        <w:t>7</w:t>
      </w:r>
      <w:r>
        <w:rPr>
          <w:rFonts w:eastAsia="仿宋_GB2312" w:hint="eastAsia"/>
          <w:sz w:val="32"/>
          <w:szCs w:val="32"/>
        </w:rPr>
        <w:t>天；公示无异议的纳入滨海新区低碳</w:t>
      </w:r>
      <w:r>
        <w:rPr>
          <w:rFonts w:eastAsia="仿宋_GB2312" w:hint="eastAsia"/>
          <w:sz w:val="32"/>
          <w:szCs w:val="32"/>
        </w:rPr>
        <w:t>/</w:t>
      </w:r>
      <w:r>
        <w:rPr>
          <w:rFonts w:eastAsia="仿宋_GB2312" w:hint="eastAsia"/>
          <w:sz w:val="32"/>
          <w:szCs w:val="32"/>
        </w:rPr>
        <w:t>近零碳</w:t>
      </w:r>
      <w:r>
        <w:rPr>
          <w:rFonts w:eastAsia="仿宋_GB2312" w:hint="eastAsia"/>
          <w:sz w:val="32"/>
          <w:szCs w:val="32"/>
        </w:rPr>
        <w:t>/</w:t>
      </w:r>
      <w:r>
        <w:rPr>
          <w:rFonts w:eastAsia="仿宋_GB2312" w:hint="eastAsia"/>
          <w:sz w:val="32"/>
          <w:szCs w:val="32"/>
        </w:rPr>
        <w:t>零碳工厂名单，并予以公告。</w:t>
      </w:r>
    </w:p>
    <w:p w:rsidR="00F44684" w:rsidRDefault="00076C77">
      <w:pPr>
        <w:spacing w:line="360" w:lineRule="auto"/>
        <w:ind w:firstLineChars="200" w:firstLine="640"/>
        <w:rPr>
          <w:rFonts w:eastAsia="仿宋_GB2312"/>
          <w:sz w:val="32"/>
          <w:szCs w:val="32"/>
          <w:highlight w:val="green"/>
        </w:rPr>
      </w:pPr>
      <w:r>
        <w:rPr>
          <w:rFonts w:eastAsia="仿宋_GB2312" w:hint="eastAsia"/>
          <w:sz w:val="32"/>
          <w:szCs w:val="32"/>
        </w:rPr>
        <w:t>3.</w:t>
      </w:r>
      <w:r>
        <w:rPr>
          <w:rFonts w:eastAsia="仿宋_GB2312" w:hint="eastAsia"/>
          <w:sz w:val="32"/>
          <w:szCs w:val="32"/>
        </w:rPr>
        <w:t>区工业和信息化局对获评企业实行动态管理，每年对已入选的工厂开展复核、并出具复核报告，以验证获评企业是否持续满足相应要求。</w:t>
      </w:r>
    </w:p>
    <w:p w:rsidR="00F44684" w:rsidRDefault="00076C77">
      <w:pPr>
        <w:spacing w:line="360" w:lineRule="auto"/>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获评企业可根据自身零碳工厂持续创建情况，申请复评升级</w:t>
      </w:r>
      <w:r>
        <w:rPr>
          <w:rFonts w:eastAsia="仿宋_GB2312"/>
          <w:sz w:val="32"/>
          <w:szCs w:val="32"/>
        </w:rPr>
        <w:t>。</w:t>
      </w:r>
    </w:p>
    <w:p w:rsidR="00F44684" w:rsidRDefault="00076C77">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w:t>
      </w:r>
      <w:r>
        <w:rPr>
          <w:rFonts w:ascii="黑体" w:eastAsia="黑体" w:hAnsi="黑体" w:hint="eastAsia"/>
          <w:sz w:val="32"/>
          <w:szCs w:val="32"/>
        </w:rPr>
        <w:t>有关要求</w:t>
      </w:r>
    </w:p>
    <w:p w:rsidR="00F44684" w:rsidRDefault="00076C77">
      <w:pPr>
        <w:spacing w:line="360" w:lineRule="auto"/>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各创建企业按照自愿原则申报，对申报材料的真实性、准确性和完整性负责，杜绝弄虚作假行为。</w:t>
      </w:r>
    </w:p>
    <w:p w:rsidR="00F44684" w:rsidRDefault="00076C77">
      <w:pPr>
        <w:spacing w:line="360" w:lineRule="auto"/>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申报材料按区工业和信息化局要求的时间进行报送。</w:t>
      </w:r>
    </w:p>
    <w:p w:rsidR="00F44684" w:rsidRDefault="00076C77">
      <w:pPr>
        <w:spacing w:line="360" w:lineRule="auto"/>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零碳工厂创建活动，坚持政府引导、企业主体，遵循公</w:t>
      </w:r>
      <w:r>
        <w:rPr>
          <w:rFonts w:eastAsia="仿宋_GB2312" w:hint="eastAsia"/>
          <w:sz w:val="32"/>
          <w:szCs w:val="32"/>
        </w:rPr>
        <w:lastRenderedPageBreak/>
        <w:t>平、公正、公开的原则，依照透明、规范的程序进行。</w:t>
      </w:r>
    </w:p>
    <w:p w:rsidR="00F44684" w:rsidRDefault="00076C77">
      <w:pPr>
        <w:spacing w:line="360" w:lineRule="auto"/>
        <w:ind w:firstLineChars="200" w:firstLine="640"/>
        <w:rPr>
          <w:rFonts w:eastAsia="仿宋_GB2312"/>
          <w:color w:val="FF0000"/>
          <w:sz w:val="32"/>
          <w:szCs w:val="32"/>
        </w:rPr>
      </w:pPr>
      <w:r>
        <w:rPr>
          <w:rFonts w:eastAsia="仿宋_GB2312" w:hint="eastAsia"/>
          <w:sz w:val="32"/>
          <w:szCs w:val="32"/>
        </w:rPr>
        <w:t>4.</w:t>
      </w:r>
      <w:r>
        <w:rPr>
          <w:rFonts w:eastAsia="仿宋_GB2312" w:hint="eastAsia"/>
          <w:sz w:val="32"/>
          <w:szCs w:val="32"/>
        </w:rPr>
        <w:t>区工业和信息化局负责零碳工厂创建活动制度设计、统筹协调、申报受</w:t>
      </w:r>
      <w:r>
        <w:rPr>
          <w:rFonts w:eastAsia="仿宋_GB2312" w:hint="eastAsia"/>
          <w:sz w:val="32"/>
          <w:szCs w:val="32"/>
        </w:rPr>
        <w:t>理、审核、发布等工作。</w:t>
      </w:r>
      <w:r>
        <w:rPr>
          <w:rFonts w:eastAsia="仿宋_GB2312" w:hint="eastAsia"/>
          <w:sz w:val="32"/>
          <w:szCs w:val="32"/>
        </w:rPr>
        <w:t>各开发区工业和信息化主管部门、各街镇负责辖区零碳工厂的组织申报、协调工作。</w:t>
      </w:r>
      <w:r>
        <w:rPr>
          <w:rFonts w:eastAsia="仿宋_GB2312" w:hint="eastAsia"/>
          <w:color w:val="FF0000"/>
          <w:sz w:val="32"/>
          <w:szCs w:val="32"/>
        </w:rPr>
        <w:t xml:space="preserve"> </w:t>
      </w:r>
    </w:p>
    <w:p w:rsidR="00F44684" w:rsidRDefault="00076C77">
      <w:pPr>
        <w:spacing w:line="360" w:lineRule="auto"/>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区工业和信息化局发文确认的零碳、近零碳、低碳工厂名单，授予滨海新区“零碳”、“近零碳”、“低碳”工厂、“低碳”创建工厂称号，并颁发证书、向社会宣传推广。</w:t>
      </w:r>
    </w:p>
    <w:p w:rsidR="00F44684" w:rsidRDefault="00076C77">
      <w:pPr>
        <w:spacing w:line="360" w:lineRule="auto"/>
        <w:ind w:firstLineChars="200" w:firstLine="640"/>
        <w:rPr>
          <w:lang w:val="en"/>
        </w:rPr>
      </w:pPr>
      <w:r>
        <w:rPr>
          <w:rFonts w:eastAsia="仿宋_GB2312" w:hint="eastAsia"/>
          <w:sz w:val="32"/>
          <w:szCs w:val="32"/>
        </w:rPr>
        <w:t>6.</w:t>
      </w:r>
      <w:r>
        <w:rPr>
          <w:rFonts w:eastAsia="仿宋_GB2312" w:hint="eastAsia"/>
          <w:sz w:val="32"/>
          <w:szCs w:val="32"/>
        </w:rPr>
        <w:t>区工业和信息化局会同有关部门积极争取支持发展零碳工厂的鼓励政策，通过媒体宣传零碳工厂先进经验和典型做法，向全社会推广；</w:t>
      </w:r>
      <w:r>
        <w:rPr>
          <w:rFonts w:eastAsia="仿宋_GB2312" w:hint="eastAsia"/>
          <w:sz w:val="32"/>
          <w:szCs w:val="32"/>
        </w:rPr>
        <w:t>支持相关企业申报政策，助力企业绿色低碳转型升级。</w:t>
      </w:r>
      <w:r>
        <w:rPr>
          <w:rFonts w:eastAsia="仿宋_GB2312" w:hint="eastAsia"/>
          <w:sz w:val="32"/>
          <w:szCs w:val="32"/>
          <w:lang w:val="en"/>
        </w:rPr>
        <w:t>获评企业应主动承担社会责任，认真践行绿色低碳发展理念，引领产业链上下游企业节能降碳、绿色转型和绿色创新。</w:t>
      </w:r>
    </w:p>
    <w:p w:rsidR="00F44684" w:rsidRDefault="00076C77">
      <w:pPr>
        <w:spacing w:line="360" w:lineRule="auto"/>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本方案由区工业和信息化局负责解释，自发布之日起执行，试行期两年。</w:t>
      </w:r>
    </w:p>
    <w:p w:rsidR="00F44684" w:rsidRDefault="00F44684">
      <w:pPr>
        <w:spacing w:line="360" w:lineRule="auto"/>
        <w:ind w:firstLineChars="200" w:firstLine="640"/>
        <w:rPr>
          <w:rFonts w:eastAsia="仿宋_GB2312"/>
          <w:sz w:val="32"/>
          <w:szCs w:val="32"/>
        </w:rPr>
      </w:pPr>
    </w:p>
    <w:p w:rsidR="00F44684" w:rsidRDefault="00076C77">
      <w:pPr>
        <w:spacing w:line="360" w:lineRule="auto"/>
        <w:ind w:firstLineChars="200" w:firstLine="640"/>
        <w:rPr>
          <w:rFonts w:eastAsia="仿宋_GB2312"/>
          <w:sz w:val="32"/>
          <w:szCs w:val="32"/>
        </w:rPr>
      </w:pPr>
      <w:r>
        <w:rPr>
          <w:rFonts w:eastAsia="仿宋_GB2312" w:hint="eastAsia"/>
          <w:sz w:val="32"/>
          <w:szCs w:val="32"/>
        </w:rPr>
        <w:t>附件：</w:t>
      </w:r>
      <w:r>
        <w:rPr>
          <w:rFonts w:eastAsia="仿宋_GB2312" w:hint="eastAsia"/>
          <w:sz w:val="32"/>
          <w:szCs w:val="32"/>
        </w:rPr>
        <w:t>1.</w:t>
      </w:r>
      <w:r>
        <w:rPr>
          <w:rFonts w:eastAsia="仿宋_GB2312" w:hint="eastAsia"/>
          <w:sz w:val="32"/>
          <w:szCs w:val="32"/>
        </w:rPr>
        <w:t>滨海新区零碳工厂创建指标体系</w:t>
      </w:r>
    </w:p>
    <w:p w:rsidR="00F44684" w:rsidRDefault="00076C77">
      <w:pPr>
        <w:spacing w:line="360" w:lineRule="auto"/>
        <w:ind w:firstLineChars="200" w:firstLine="640"/>
        <w:rPr>
          <w:rFonts w:eastAsia="仿宋_GB2312"/>
          <w:sz w:val="32"/>
          <w:szCs w:val="32"/>
        </w:rPr>
      </w:pPr>
      <w:r>
        <w:rPr>
          <w:rFonts w:eastAsia="仿宋_GB2312" w:hint="eastAsia"/>
          <w:sz w:val="32"/>
          <w:szCs w:val="32"/>
        </w:rPr>
        <w:t xml:space="preserve">      2.</w:t>
      </w:r>
      <w:r>
        <w:rPr>
          <w:rFonts w:eastAsia="仿宋_GB2312" w:hint="eastAsia"/>
          <w:sz w:val="32"/>
          <w:szCs w:val="32"/>
        </w:rPr>
        <w:t>滨海新区零碳工厂评价报告</w:t>
      </w:r>
    </w:p>
    <w:p w:rsidR="00F44684" w:rsidRDefault="00076C77">
      <w:pPr>
        <w:spacing w:line="360" w:lineRule="auto"/>
        <w:ind w:firstLineChars="200" w:firstLine="640"/>
        <w:rPr>
          <w:rFonts w:eastAsia="仿宋_GB2312"/>
          <w:sz w:val="32"/>
          <w:szCs w:val="32"/>
        </w:rPr>
      </w:pPr>
      <w:r>
        <w:rPr>
          <w:rFonts w:eastAsia="仿宋_GB2312" w:hint="eastAsia"/>
          <w:sz w:val="32"/>
          <w:szCs w:val="32"/>
        </w:rPr>
        <w:t xml:space="preserve">      3.</w:t>
      </w:r>
      <w:r>
        <w:rPr>
          <w:rFonts w:eastAsia="仿宋_GB2312" w:hint="eastAsia"/>
          <w:sz w:val="32"/>
          <w:szCs w:val="32"/>
        </w:rPr>
        <w:t>滨海新区零碳工厂创建评价表</w:t>
      </w:r>
    </w:p>
    <w:p w:rsidR="00F44684" w:rsidRDefault="00076C77">
      <w:pPr>
        <w:rPr>
          <w:rFonts w:eastAsia="黑体"/>
          <w:spacing w:val="-19"/>
          <w:sz w:val="32"/>
          <w:szCs w:val="32"/>
        </w:rPr>
      </w:pPr>
      <w:r>
        <w:rPr>
          <w:rFonts w:eastAsia="黑体" w:hint="eastAsia"/>
          <w:spacing w:val="-19"/>
          <w:sz w:val="32"/>
          <w:szCs w:val="32"/>
        </w:rPr>
        <w:br w:type="page"/>
      </w:r>
    </w:p>
    <w:p w:rsidR="00F44684" w:rsidRDefault="00076C77">
      <w:pPr>
        <w:spacing w:before="100" w:line="227" w:lineRule="auto"/>
        <w:ind w:left="142"/>
        <w:rPr>
          <w:rFonts w:eastAsia="黑体"/>
          <w:spacing w:val="-19"/>
          <w:sz w:val="32"/>
          <w:szCs w:val="32"/>
        </w:rPr>
      </w:pPr>
      <w:r>
        <w:rPr>
          <w:rFonts w:eastAsia="黑体" w:hint="eastAsia"/>
          <w:spacing w:val="-19"/>
          <w:sz w:val="32"/>
          <w:szCs w:val="32"/>
        </w:rPr>
        <w:lastRenderedPageBreak/>
        <w:t>附件</w:t>
      </w:r>
      <w:r>
        <w:rPr>
          <w:rFonts w:eastAsia="黑体" w:hint="eastAsia"/>
          <w:spacing w:val="-19"/>
          <w:sz w:val="32"/>
          <w:szCs w:val="32"/>
        </w:rPr>
        <w:t>1</w:t>
      </w:r>
    </w:p>
    <w:p w:rsidR="00F44684" w:rsidRDefault="00F44684">
      <w:pPr>
        <w:pStyle w:val="a0"/>
        <w:rPr>
          <w:rFonts w:ascii="Times New Roman" w:eastAsia="黑体" w:hAnsi="Times New Roman" w:cs="Times New Roman"/>
          <w:spacing w:val="-19"/>
          <w:lang w:val="en-US"/>
        </w:rPr>
      </w:pPr>
    </w:p>
    <w:p w:rsidR="00F44684" w:rsidRDefault="00076C77">
      <w:pPr>
        <w:jc w:val="center"/>
        <w:rPr>
          <w:rFonts w:eastAsia="黑体"/>
          <w:spacing w:val="-19"/>
          <w:sz w:val="44"/>
          <w:szCs w:val="44"/>
        </w:rPr>
      </w:pPr>
      <w:r>
        <w:rPr>
          <w:rFonts w:eastAsia="黑体" w:hint="eastAsia"/>
          <w:spacing w:val="-19"/>
          <w:sz w:val="44"/>
          <w:szCs w:val="44"/>
        </w:rPr>
        <w:t>滨海新区零碳工厂创建指标体系</w:t>
      </w:r>
    </w:p>
    <w:p w:rsidR="00F44684" w:rsidRDefault="00076C77">
      <w:pPr>
        <w:spacing w:line="360" w:lineRule="auto"/>
        <w:ind w:firstLineChars="200" w:firstLine="640"/>
        <w:rPr>
          <w:rFonts w:eastAsia="仿宋_GB2312"/>
          <w:sz w:val="32"/>
          <w:szCs w:val="32"/>
        </w:rPr>
      </w:pPr>
      <w:r>
        <w:rPr>
          <w:rFonts w:eastAsia="仿宋_GB2312"/>
          <w:sz w:val="32"/>
          <w:szCs w:val="32"/>
        </w:rPr>
        <w:t>1</w:t>
      </w:r>
      <w:r>
        <w:rPr>
          <w:rFonts w:eastAsia="仿宋_GB2312" w:hint="eastAsia"/>
          <w:sz w:val="32"/>
          <w:szCs w:val="32"/>
        </w:rPr>
        <w:t>、工厂是全社会碳排放的主体，是制造业实现碳达峰、碳中和的实施主体，是碳达峰、碳中和的核心支撑单元。</w:t>
      </w:r>
    </w:p>
    <w:p w:rsidR="00F44684" w:rsidRDefault="00076C77">
      <w:pPr>
        <w:spacing w:line="360" w:lineRule="auto"/>
        <w:ind w:firstLineChars="200" w:firstLine="640"/>
        <w:rPr>
          <w:rFonts w:eastAsia="仿宋_GB2312"/>
          <w:sz w:val="32"/>
          <w:szCs w:val="32"/>
        </w:rPr>
      </w:pPr>
      <w:r>
        <w:rPr>
          <w:rFonts w:eastAsia="仿宋_GB2312"/>
          <w:sz w:val="32"/>
          <w:szCs w:val="32"/>
        </w:rPr>
        <w:t>2</w:t>
      </w:r>
      <w:r>
        <w:rPr>
          <w:rFonts w:eastAsia="仿宋_GB2312" w:hint="eastAsia"/>
          <w:sz w:val="32"/>
          <w:szCs w:val="32"/>
        </w:rPr>
        <w:t>、温室气体排放核算边界内，在一定时间内（通常以年度为单位）生产、服务过程中产生的温室气体排放量，按照二氧化碳当量（</w:t>
      </w:r>
      <w:r>
        <w:rPr>
          <w:rFonts w:eastAsia="仿宋_GB2312" w:hint="eastAsia"/>
          <w:sz w:val="32"/>
          <w:szCs w:val="32"/>
        </w:rPr>
        <w:t>CO</w:t>
      </w:r>
      <w:r>
        <w:rPr>
          <w:rFonts w:eastAsia="仿宋_GB2312" w:hint="eastAsia"/>
          <w:sz w:val="32"/>
          <w:szCs w:val="32"/>
          <w:vertAlign w:val="subscript"/>
        </w:rPr>
        <w:t>2</w:t>
      </w:r>
      <w:r>
        <w:rPr>
          <w:rFonts w:eastAsia="仿宋_GB2312" w:hint="eastAsia"/>
          <w:sz w:val="32"/>
          <w:szCs w:val="32"/>
        </w:rPr>
        <w:t>e</w:t>
      </w:r>
      <w:r>
        <w:rPr>
          <w:rFonts w:eastAsia="仿宋_GB2312" w:hint="eastAsia"/>
          <w:sz w:val="32"/>
          <w:szCs w:val="32"/>
        </w:rPr>
        <w:t>）计算，在尽可能自主减排的基础上，剩余排放量实现由核算边界外的减排项目清除，和（或）相应数量的碳信用抵消的工厂。</w:t>
      </w:r>
    </w:p>
    <w:p w:rsidR="00F44684" w:rsidRDefault="00076C77">
      <w:pPr>
        <w:spacing w:line="360" w:lineRule="auto"/>
        <w:ind w:firstLineChars="200" w:firstLine="640"/>
        <w:rPr>
          <w:rFonts w:eastAsia="仿宋_GB2312"/>
          <w:sz w:val="32"/>
          <w:szCs w:val="32"/>
        </w:rPr>
      </w:pPr>
      <w:r>
        <w:rPr>
          <w:rFonts w:eastAsia="仿宋_GB2312"/>
          <w:sz w:val="32"/>
          <w:szCs w:val="32"/>
        </w:rPr>
        <w:t>3</w:t>
      </w:r>
      <w:r>
        <w:rPr>
          <w:rFonts w:eastAsia="仿宋_GB2312" w:hint="eastAsia"/>
          <w:sz w:val="32"/>
          <w:szCs w:val="32"/>
        </w:rPr>
        <w:t>、本指标体系所指的温室气体为</w:t>
      </w:r>
      <w:r>
        <w:rPr>
          <w:rFonts w:eastAsia="仿宋_GB2312"/>
          <w:sz w:val="32"/>
          <w:szCs w:val="32"/>
        </w:rPr>
        <w:t xml:space="preserve">GB/T 32150-2015 </w:t>
      </w:r>
      <w:r>
        <w:rPr>
          <w:rFonts w:eastAsia="仿宋_GB2312" w:hint="eastAsia"/>
          <w:sz w:val="32"/>
          <w:szCs w:val="32"/>
        </w:rPr>
        <w:t>《工业企业温室气体排放核算和报告通则》中认定的七种温室气体，即：二氧化碳（</w:t>
      </w:r>
      <w:r>
        <w:rPr>
          <w:rFonts w:eastAsia="仿宋_GB2312"/>
          <w:sz w:val="32"/>
          <w:szCs w:val="32"/>
        </w:rPr>
        <w:t>CO</w:t>
      </w:r>
      <w:r>
        <w:rPr>
          <w:rFonts w:eastAsia="仿宋_GB2312"/>
          <w:sz w:val="32"/>
          <w:szCs w:val="32"/>
          <w:vertAlign w:val="subscript"/>
        </w:rPr>
        <w:t>2</w:t>
      </w:r>
      <w:r>
        <w:rPr>
          <w:rFonts w:eastAsia="仿宋_GB2312" w:hint="eastAsia"/>
          <w:sz w:val="32"/>
          <w:szCs w:val="32"/>
        </w:rPr>
        <w:t>）、甲烷（</w:t>
      </w:r>
      <w:r>
        <w:rPr>
          <w:rFonts w:eastAsia="仿宋_GB2312"/>
          <w:sz w:val="32"/>
          <w:szCs w:val="32"/>
        </w:rPr>
        <w:t>CH</w:t>
      </w:r>
      <w:r>
        <w:rPr>
          <w:rFonts w:eastAsia="仿宋_GB2312"/>
          <w:sz w:val="32"/>
          <w:szCs w:val="32"/>
          <w:vertAlign w:val="subscript"/>
        </w:rPr>
        <w:t>4</w:t>
      </w:r>
      <w:r>
        <w:rPr>
          <w:rFonts w:eastAsia="仿宋_GB2312" w:hint="eastAsia"/>
          <w:sz w:val="32"/>
          <w:szCs w:val="32"/>
        </w:rPr>
        <w:t>）、氧化亚氮（</w:t>
      </w:r>
      <w:r>
        <w:rPr>
          <w:rFonts w:eastAsia="仿宋_GB2312"/>
          <w:sz w:val="32"/>
          <w:szCs w:val="32"/>
        </w:rPr>
        <w:t>N</w:t>
      </w:r>
      <w:r>
        <w:rPr>
          <w:rFonts w:eastAsia="仿宋_GB2312"/>
          <w:sz w:val="32"/>
          <w:szCs w:val="32"/>
          <w:vertAlign w:val="subscript"/>
        </w:rPr>
        <w:t>2</w:t>
      </w:r>
      <w:r>
        <w:rPr>
          <w:rFonts w:eastAsia="仿宋_GB2312"/>
          <w:sz w:val="32"/>
          <w:szCs w:val="32"/>
        </w:rPr>
        <w:t>O</w:t>
      </w:r>
      <w:r>
        <w:rPr>
          <w:rFonts w:eastAsia="仿宋_GB2312" w:hint="eastAsia"/>
          <w:sz w:val="32"/>
          <w:szCs w:val="32"/>
        </w:rPr>
        <w:t>）、氢氟碳化物（</w:t>
      </w:r>
      <w:r>
        <w:rPr>
          <w:rFonts w:eastAsia="仿宋_GB2312"/>
          <w:sz w:val="32"/>
          <w:szCs w:val="32"/>
        </w:rPr>
        <w:t>HFCs</w:t>
      </w:r>
      <w:r>
        <w:rPr>
          <w:rFonts w:eastAsia="仿宋_GB2312" w:hint="eastAsia"/>
          <w:sz w:val="32"/>
          <w:szCs w:val="32"/>
        </w:rPr>
        <w:t>）、全氟碳化物（</w:t>
      </w:r>
      <w:r>
        <w:rPr>
          <w:rFonts w:eastAsia="仿宋_GB2312"/>
          <w:sz w:val="32"/>
          <w:szCs w:val="32"/>
        </w:rPr>
        <w:t>PFCs</w:t>
      </w:r>
      <w:r>
        <w:rPr>
          <w:rFonts w:eastAsia="仿宋_GB2312" w:hint="eastAsia"/>
          <w:sz w:val="32"/>
          <w:szCs w:val="32"/>
        </w:rPr>
        <w:t>）、六氟化硫（</w:t>
      </w:r>
      <w:r>
        <w:rPr>
          <w:rFonts w:eastAsia="仿宋_GB2312"/>
          <w:sz w:val="32"/>
          <w:szCs w:val="32"/>
        </w:rPr>
        <w:t>SF</w:t>
      </w:r>
      <w:r>
        <w:rPr>
          <w:rFonts w:eastAsia="仿宋_GB2312"/>
          <w:sz w:val="32"/>
          <w:szCs w:val="32"/>
          <w:vertAlign w:val="subscript"/>
        </w:rPr>
        <w:t>6</w:t>
      </w:r>
      <w:r>
        <w:rPr>
          <w:rFonts w:eastAsia="仿宋_GB2312" w:hint="eastAsia"/>
          <w:sz w:val="32"/>
          <w:szCs w:val="32"/>
        </w:rPr>
        <w:t>）和三氟化氮（</w:t>
      </w:r>
      <w:r>
        <w:rPr>
          <w:rFonts w:eastAsia="仿宋_GB2312"/>
          <w:sz w:val="32"/>
          <w:szCs w:val="32"/>
        </w:rPr>
        <w:t>NF</w:t>
      </w:r>
      <w:r>
        <w:rPr>
          <w:rFonts w:eastAsia="仿宋_GB2312"/>
          <w:sz w:val="32"/>
          <w:szCs w:val="32"/>
          <w:vertAlign w:val="subscript"/>
        </w:rPr>
        <w:t>3</w:t>
      </w:r>
      <w:r>
        <w:rPr>
          <w:rFonts w:eastAsia="仿宋_GB2312" w:hint="eastAsia"/>
          <w:sz w:val="32"/>
          <w:szCs w:val="32"/>
        </w:rPr>
        <w:t>）。</w:t>
      </w:r>
    </w:p>
    <w:p w:rsidR="00F44684" w:rsidRDefault="00076C77">
      <w:pPr>
        <w:spacing w:line="360" w:lineRule="auto"/>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、本指标体系所指的降碳技术及措施分为减碳技术及措施、零碳技术及措施和负碳技术及措施。分别具体包括如下方面：</w:t>
      </w:r>
    </w:p>
    <w:p w:rsidR="00F44684" w:rsidRDefault="00076C77">
      <w:pPr>
        <w:spacing w:line="360" w:lineRule="auto"/>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）减碳技术及措施包括：节能和提高能效、资源的回收及循环利用、清洁化、电气化、低碳设计、低碳技术等；</w:t>
      </w:r>
    </w:p>
    <w:p w:rsidR="00F44684" w:rsidRDefault="00076C77">
      <w:pPr>
        <w:spacing w:line="360" w:lineRule="auto"/>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）零碳技术及措施包括：新能源</w:t>
      </w:r>
      <w:r>
        <w:rPr>
          <w:rFonts w:eastAsia="仿宋_GB2312" w:hint="eastAsia"/>
          <w:sz w:val="32"/>
          <w:szCs w:val="32"/>
        </w:rPr>
        <w:t>/</w:t>
      </w:r>
      <w:r>
        <w:rPr>
          <w:rFonts w:eastAsia="仿宋_GB2312" w:hint="eastAsia"/>
          <w:sz w:val="32"/>
          <w:szCs w:val="32"/>
        </w:rPr>
        <w:t>可再生能源的使用、绿电、绿电储能等；</w:t>
      </w:r>
    </w:p>
    <w:p w:rsidR="00F44684" w:rsidRDefault="00076C77">
      <w:pPr>
        <w:spacing w:line="360" w:lineRule="auto"/>
        <w:ind w:firstLineChars="200" w:firstLine="640"/>
        <w:rPr>
          <w:rFonts w:eastAsia="仿宋_GB2312"/>
          <w:sz w:val="32"/>
          <w:szCs w:val="32"/>
        </w:rPr>
      </w:pPr>
      <w:r>
        <w:rPr>
          <w:rFonts w:eastAsia="仿宋_GB2312" w:hint="eastAsia"/>
          <w:sz w:val="32"/>
          <w:szCs w:val="32"/>
        </w:rPr>
        <w:lastRenderedPageBreak/>
        <w:t>（</w:t>
      </w:r>
      <w:r>
        <w:rPr>
          <w:rFonts w:eastAsia="仿宋_GB2312" w:hint="eastAsia"/>
          <w:sz w:val="32"/>
          <w:szCs w:val="32"/>
        </w:rPr>
        <w:t>3</w:t>
      </w:r>
      <w:r>
        <w:rPr>
          <w:rFonts w:eastAsia="仿宋_GB2312" w:hint="eastAsia"/>
          <w:sz w:val="32"/>
          <w:szCs w:val="32"/>
        </w:rPr>
        <w:t>）负碳技术及措施包括：碳捕集利用与封存、生态林业碳汇、</w:t>
      </w:r>
      <w:r>
        <w:rPr>
          <w:rFonts w:eastAsia="仿宋_GB2312" w:hint="eastAsia"/>
          <w:sz w:val="32"/>
          <w:szCs w:val="32"/>
        </w:rPr>
        <w:t>CCER</w:t>
      </w:r>
      <w:r>
        <w:rPr>
          <w:rFonts w:eastAsia="仿宋_GB2312" w:hint="eastAsia"/>
          <w:sz w:val="32"/>
          <w:szCs w:val="32"/>
        </w:rPr>
        <w:t>等减排技术及项目。</w:t>
      </w:r>
    </w:p>
    <w:p w:rsidR="00F44684" w:rsidRDefault="00076C77">
      <w:pPr>
        <w:spacing w:line="360" w:lineRule="auto"/>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、企业对照评价指标体系进行零碳工厂评价工作，满足低碳工厂要求</w:t>
      </w:r>
      <w:r>
        <w:rPr>
          <w:rFonts w:eastAsia="仿宋_GB2312" w:hint="eastAsia"/>
          <w:sz w:val="32"/>
          <w:szCs w:val="32"/>
        </w:rPr>
        <w:t>/</w:t>
      </w:r>
      <w:r>
        <w:rPr>
          <w:rFonts w:eastAsia="仿宋_GB2312" w:hint="eastAsia"/>
          <w:sz w:val="32"/>
          <w:szCs w:val="32"/>
        </w:rPr>
        <w:t>近零碳工厂要求</w:t>
      </w:r>
      <w:r>
        <w:rPr>
          <w:rFonts w:eastAsia="仿宋_GB2312" w:hint="eastAsia"/>
          <w:sz w:val="32"/>
          <w:szCs w:val="32"/>
        </w:rPr>
        <w:t>/</w:t>
      </w:r>
      <w:r>
        <w:rPr>
          <w:rFonts w:eastAsia="仿宋_GB2312" w:hint="eastAsia"/>
          <w:sz w:val="32"/>
          <w:szCs w:val="32"/>
        </w:rPr>
        <w:t>零碳工厂要求下对应的所有指标方可判定满足低碳工厂要求</w:t>
      </w:r>
      <w:r>
        <w:rPr>
          <w:rFonts w:eastAsia="仿宋_GB2312" w:hint="eastAsia"/>
          <w:sz w:val="32"/>
          <w:szCs w:val="32"/>
        </w:rPr>
        <w:t>/</w:t>
      </w:r>
      <w:r>
        <w:rPr>
          <w:rFonts w:eastAsia="仿宋_GB2312" w:hint="eastAsia"/>
          <w:sz w:val="32"/>
          <w:szCs w:val="32"/>
        </w:rPr>
        <w:t>近零碳</w:t>
      </w:r>
      <w:r>
        <w:rPr>
          <w:rFonts w:eastAsia="仿宋_GB2312" w:hint="eastAsia"/>
          <w:sz w:val="32"/>
          <w:szCs w:val="32"/>
        </w:rPr>
        <w:t>工厂要求</w:t>
      </w:r>
      <w:r>
        <w:rPr>
          <w:rFonts w:eastAsia="仿宋_GB2312" w:hint="eastAsia"/>
          <w:sz w:val="32"/>
          <w:szCs w:val="32"/>
        </w:rPr>
        <w:t>/</w:t>
      </w:r>
      <w:r>
        <w:rPr>
          <w:rFonts w:eastAsia="仿宋_GB2312" w:hint="eastAsia"/>
          <w:sz w:val="32"/>
          <w:szCs w:val="32"/>
        </w:rPr>
        <w:t>零碳工厂要求。</w:t>
      </w:r>
    </w:p>
    <w:p w:rsidR="00F44684" w:rsidRDefault="00076C77">
      <w:pPr>
        <w:spacing w:line="360" w:lineRule="auto"/>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、企业申报零碳工厂依据的具体评价指标体系见下表。</w:t>
      </w:r>
    </w:p>
    <w:p w:rsidR="00F44684" w:rsidRDefault="00F44684">
      <w:pPr>
        <w:spacing w:line="360" w:lineRule="auto"/>
        <w:ind w:firstLineChars="200" w:firstLine="640"/>
        <w:rPr>
          <w:rFonts w:eastAsia="仿宋_GB2312"/>
          <w:sz w:val="32"/>
          <w:szCs w:val="32"/>
        </w:rPr>
        <w:sectPr w:rsidR="00F44684">
          <w:footerReference w:type="default" r:id="rId8"/>
          <w:pgSz w:w="11906" w:h="16838"/>
          <w:pgMar w:top="1440" w:right="1800" w:bottom="1440" w:left="1800" w:header="851" w:footer="992" w:gutter="0"/>
          <w:pgNumType w:fmt="numberInDash" w:start="1"/>
          <w:cols w:space="425"/>
          <w:docGrid w:type="lines" w:linePitch="312"/>
        </w:sectPr>
      </w:pPr>
    </w:p>
    <w:p w:rsidR="00F44684" w:rsidRDefault="00076C77">
      <w:pPr>
        <w:spacing w:before="377" w:line="186" w:lineRule="auto"/>
        <w:ind w:left="6217"/>
        <w:rPr>
          <w:rFonts w:ascii="黑体" w:eastAsia="黑体" w:hAnsi="黑体" w:cs="黑体"/>
          <w:sz w:val="43"/>
          <w:szCs w:val="43"/>
        </w:rPr>
      </w:pPr>
      <w:r>
        <w:rPr>
          <w:rFonts w:ascii="黑体" w:eastAsia="黑体" w:hAnsi="黑体" w:cs="黑体" w:hint="eastAsia"/>
          <w:sz w:val="44"/>
          <w:szCs w:val="44"/>
        </w:rPr>
        <w:lastRenderedPageBreak/>
        <w:t>评价指标体系</w:t>
      </w:r>
    </w:p>
    <w:p w:rsidR="00F44684" w:rsidRDefault="00F44684">
      <w:pPr>
        <w:spacing w:line="184" w:lineRule="exact"/>
      </w:pPr>
    </w:p>
    <w:tbl>
      <w:tblPr>
        <w:tblStyle w:val="TableNormal"/>
        <w:tblW w:w="5127"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17"/>
        <w:gridCol w:w="3377"/>
        <w:gridCol w:w="2988"/>
        <w:gridCol w:w="2556"/>
        <w:gridCol w:w="2364"/>
        <w:gridCol w:w="2304"/>
      </w:tblGrid>
      <w:tr w:rsidR="00F44684">
        <w:trPr>
          <w:trHeight w:val="576"/>
        </w:trPr>
        <w:tc>
          <w:tcPr>
            <w:tcW w:w="250" w:type="pct"/>
            <w:vMerge w:val="restart"/>
            <w:vAlign w:val="center"/>
          </w:tcPr>
          <w:p w:rsidR="00F44684" w:rsidRDefault="00076C77">
            <w:pPr>
              <w:jc w:val="center"/>
              <w:rPr>
                <w:rFonts w:ascii="仿宋" w:eastAsia="仿宋" w:hAnsi="仿宋" w:cs="仿宋"/>
                <w:sz w:val="24"/>
              </w:rPr>
            </w:pPr>
            <w:r>
              <w:rPr>
                <w:rFonts w:eastAsia="仿宋_GB2312"/>
                <w:b/>
                <w:bCs/>
                <w:sz w:val="24"/>
              </w:rPr>
              <w:t>序号</w:t>
            </w:r>
          </w:p>
        </w:tc>
        <w:tc>
          <w:tcPr>
            <w:tcW w:w="1180" w:type="pct"/>
            <w:vMerge w:val="restart"/>
            <w:vAlign w:val="center"/>
          </w:tcPr>
          <w:p w:rsidR="00F44684" w:rsidRDefault="00076C77">
            <w:pPr>
              <w:jc w:val="center"/>
              <w:rPr>
                <w:rFonts w:eastAsia="仿宋"/>
                <w:b/>
                <w:bCs/>
                <w:sz w:val="24"/>
              </w:rPr>
            </w:pPr>
            <w:r>
              <w:rPr>
                <w:rFonts w:eastAsia="仿宋" w:hint="eastAsia"/>
                <w:b/>
                <w:bCs/>
                <w:sz w:val="24"/>
              </w:rPr>
              <w:t>一级指标</w:t>
            </w:r>
          </w:p>
        </w:tc>
        <w:tc>
          <w:tcPr>
            <w:tcW w:w="1044" w:type="pct"/>
            <w:vMerge w:val="restart"/>
            <w:vAlign w:val="center"/>
          </w:tcPr>
          <w:p w:rsidR="00F44684" w:rsidRDefault="00076C77">
            <w:pPr>
              <w:jc w:val="center"/>
              <w:rPr>
                <w:rFonts w:ascii="仿宋" w:eastAsia="仿宋" w:hAnsi="仿宋" w:cs="仿宋"/>
                <w:sz w:val="24"/>
              </w:rPr>
            </w:pPr>
            <w:r>
              <w:rPr>
                <w:rFonts w:eastAsia="仿宋" w:hint="eastAsia"/>
                <w:b/>
                <w:bCs/>
                <w:sz w:val="24"/>
              </w:rPr>
              <w:t>二级指标</w:t>
            </w:r>
          </w:p>
        </w:tc>
        <w:tc>
          <w:tcPr>
            <w:tcW w:w="2524" w:type="pct"/>
            <w:gridSpan w:val="3"/>
            <w:vAlign w:val="center"/>
          </w:tcPr>
          <w:p w:rsidR="00F44684" w:rsidRDefault="00076C77">
            <w:pPr>
              <w:jc w:val="center"/>
              <w:rPr>
                <w:rFonts w:eastAsia="仿宋"/>
                <w:b/>
                <w:bCs/>
                <w:sz w:val="24"/>
              </w:rPr>
            </w:pPr>
            <w:r>
              <w:rPr>
                <w:rFonts w:eastAsia="仿宋" w:hint="eastAsia"/>
                <w:b/>
                <w:bCs/>
                <w:sz w:val="24"/>
              </w:rPr>
              <w:t>创建级别</w:t>
            </w:r>
          </w:p>
        </w:tc>
      </w:tr>
      <w:tr w:rsidR="00F44684">
        <w:trPr>
          <w:trHeight w:val="576"/>
        </w:trPr>
        <w:tc>
          <w:tcPr>
            <w:tcW w:w="250" w:type="pct"/>
            <w:vMerge/>
            <w:vAlign w:val="center"/>
          </w:tcPr>
          <w:p w:rsidR="00F44684" w:rsidRDefault="00F44684">
            <w:pPr>
              <w:jc w:val="center"/>
              <w:rPr>
                <w:rFonts w:ascii="仿宋" w:eastAsia="仿宋" w:hAnsi="仿宋" w:cs="仿宋"/>
                <w:sz w:val="24"/>
              </w:rPr>
            </w:pPr>
          </w:p>
        </w:tc>
        <w:tc>
          <w:tcPr>
            <w:tcW w:w="1180" w:type="pct"/>
            <w:vMerge/>
            <w:vAlign w:val="center"/>
          </w:tcPr>
          <w:p w:rsidR="00F44684" w:rsidRDefault="00F44684">
            <w:pPr>
              <w:jc w:val="center"/>
              <w:rPr>
                <w:rFonts w:eastAsia="仿宋"/>
                <w:b/>
                <w:bCs/>
                <w:sz w:val="24"/>
              </w:rPr>
            </w:pPr>
          </w:p>
        </w:tc>
        <w:tc>
          <w:tcPr>
            <w:tcW w:w="1044" w:type="pct"/>
            <w:vMerge/>
            <w:vAlign w:val="center"/>
          </w:tcPr>
          <w:p w:rsidR="00F44684" w:rsidRDefault="00F44684">
            <w:pPr>
              <w:jc w:val="center"/>
              <w:rPr>
                <w:rFonts w:ascii="仿宋" w:eastAsia="仿宋" w:hAnsi="仿宋" w:cs="仿宋"/>
                <w:sz w:val="24"/>
              </w:rPr>
            </w:pPr>
          </w:p>
        </w:tc>
        <w:tc>
          <w:tcPr>
            <w:tcW w:w="893" w:type="pct"/>
            <w:vAlign w:val="center"/>
          </w:tcPr>
          <w:p w:rsidR="00F44684" w:rsidRDefault="00076C77">
            <w:pPr>
              <w:jc w:val="center"/>
              <w:rPr>
                <w:rFonts w:ascii="仿宋" w:eastAsia="仿宋" w:hAnsi="仿宋" w:cs="仿宋"/>
                <w:sz w:val="24"/>
              </w:rPr>
            </w:pPr>
            <w:r>
              <w:rPr>
                <w:rFonts w:eastAsia="仿宋" w:hint="eastAsia"/>
                <w:b/>
                <w:bCs/>
                <w:sz w:val="24"/>
              </w:rPr>
              <w:t>低碳工厂要求</w:t>
            </w:r>
          </w:p>
        </w:tc>
        <w:tc>
          <w:tcPr>
            <w:tcW w:w="826" w:type="pct"/>
            <w:vAlign w:val="center"/>
          </w:tcPr>
          <w:p w:rsidR="00F44684" w:rsidRDefault="00076C77">
            <w:pPr>
              <w:jc w:val="center"/>
              <w:rPr>
                <w:rFonts w:eastAsia="仿宋_GB2312"/>
                <w:b/>
                <w:bCs/>
                <w:sz w:val="24"/>
              </w:rPr>
            </w:pPr>
            <w:r>
              <w:rPr>
                <w:rFonts w:eastAsia="仿宋_GB2312" w:hint="eastAsia"/>
                <w:b/>
                <w:bCs/>
                <w:sz w:val="24"/>
              </w:rPr>
              <w:t>近零碳工厂要求</w:t>
            </w:r>
          </w:p>
        </w:tc>
        <w:tc>
          <w:tcPr>
            <w:tcW w:w="805" w:type="pct"/>
            <w:vAlign w:val="center"/>
          </w:tcPr>
          <w:p w:rsidR="00F44684" w:rsidRDefault="00076C77">
            <w:pPr>
              <w:jc w:val="center"/>
              <w:rPr>
                <w:rFonts w:eastAsia="仿宋"/>
                <w:b/>
                <w:bCs/>
                <w:sz w:val="24"/>
              </w:rPr>
            </w:pPr>
            <w:r>
              <w:rPr>
                <w:rFonts w:eastAsia="仿宋" w:hint="eastAsia"/>
                <w:b/>
                <w:bCs/>
                <w:sz w:val="24"/>
              </w:rPr>
              <w:t>零碳工厂要求</w:t>
            </w:r>
          </w:p>
        </w:tc>
      </w:tr>
      <w:tr w:rsidR="00F44684">
        <w:trPr>
          <w:trHeight w:val="603"/>
        </w:trPr>
        <w:tc>
          <w:tcPr>
            <w:tcW w:w="250" w:type="pct"/>
            <w:vAlign w:val="center"/>
          </w:tcPr>
          <w:p w:rsidR="00F44684" w:rsidRDefault="00076C77">
            <w:pPr>
              <w:jc w:val="center"/>
              <w:rPr>
                <w:rFonts w:eastAsia="Times New Roman"/>
                <w:sz w:val="24"/>
              </w:rPr>
            </w:pPr>
            <w:r>
              <w:rPr>
                <w:rFonts w:eastAsia="仿宋_GB2312"/>
                <w:sz w:val="24"/>
              </w:rPr>
              <w:t>1</w:t>
            </w:r>
          </w:p>
        </w:tc>
        <w:tc>
          <w:tcPr>
            <w:tcW w:w="1180" w:type="pct"/>
            <w:vMerge w:val="restart"/>
            <w:vAlign w:val="center"/>
          </w:tcPr>
          <w:p w:rsidR="00F44684" w:rsidRDefault="00076C77">
            <w:pPr>
              <w:jc w:val="center"/>
              <w:rPr>
                <w:rFonts w:eastAsia="仿宋_GB2312"/>
                <w:sz w:val="24"/>
              </w:rPr>
            </w:pPr>
            <w:r>
              <w:rPr>
                <w:rFonts w:ascii="仿宋_GB2312" w:eastAsia="仿宋_GB2312" w:hAnsi="等线" w:cs="宋体" w:hint="eastAsia"/>
                <w:color w:val="000000"/>
                <w:kern w:val="0"/>
                <w:sz w:val="24"/>
              </w:rPr>
              <w:t>零碳目标与路径</w:t>
            </w:r>
          </w:p>
        </w:tc>
        <w:tc>
          <w:tcPr>
            <w:tcW w:w="1044" w:type="pct"/>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零碳目标</w:t>
            </w:r>
          </w:p>
        </w:tc>
        <w:tc>
          <w:tcPr>
            <w:tcW w:w="2524" w:type="pct"/>
            <w:gridSpan w:val="3"/>
            <w:vAlign w:val="center"/>
          </w:tcPr>
          <w:p w:rsidR="00F44684" w:rsidRDefault="00076C77">
            <w:pPr>
              <w:rPr>
                <w:rFonts w:eastAsia="仿宋_GB2312"/>
                <w:sz w:val="24"/>
              </w:rPr>
            </w:pPr>
            <w:r>
              <w:rPr>
                <w:rFonts w:ascii="仿宋_GB2312" w:eastAsia="仿宋_GB2312" w:hAnsi="等线" w:cs="宋体" w:hint="eastAsia"/>
                <w:kern w:val="0"/>
                <w:sz w:val="24"/>
              </w:rPr>
              <w:t>应制定零碳路径方案及各年度目标、指标，指标应明确且可量化。</w:t>
            </w:r>
          </w:p>
        </w:tc>
      </w:tr>
      <w:tr w:rsidR="00F44684">
        <w:trPr>
          <w:trHeight w:val="628"/>
        </w:trPr>
        <w:tc>
          <w:tcPr>
            <w:tcW w:w="250" w:type="pct"/>
            <w:vAlign w:val="center"/>
          </w:tcPr>
          <w:p w:rsidR="00F44684" w:rsidRDefault="00076C77">
            <w:pPr>
              <w:jc w:val="center"/>
              <w:rPr>
                <w:rFonts w:eastAsia="Times New Roman"/>
                <w:sz w:val="24"/>
              </w:rPr>
            </w:pPr>
            <w:r>
              <w:rPr>
                <w:rFonts w:eastAsia="仿宋_GB2312"/>
                <w:sz w:val="24"/>
              </w:rPr>
              <w:t>2</w:t>
            </w:r>
          </w:p>
        </w:tc>
        <w:tc>
          <w:tcPr>
            <w:tcW w:w="1180" w:type="pct"/>
            <w:vMerge/>
            <w:vAlign w:val="center"/>
          </w:tcPr>
          <w:p w:rsidR="00F44684" w:rsidRDefault="00F44684">
            <w:pPr>
              <w:jc w:val="center"/>
              <w:rPr>
                <w:rFonts w:eastAsia="仿宋_GB2312"/>
                <w:sz w:val="24"/>
              </w:rPr>
            </w:pPr>
          </w:p>
        </w:tc>
        <w:tc>
          <w:tcPr>
            <w:tcW w:w="1044" w:type="pct"/>
            <w:vAlign w:val="center"/>
          </w:tcPr>
          <w:p w:rsidR="00F44684" w:rsidRDefault="00076C77">
            <w:pPr>
              <w:widowControl/>
              <w:jc w:val="center"/>
              <w:rPr>
                <w:rFonts w:eastAsia="仿宋_GB2312"/>
                <w:sz w:val="24"/>
              </w:rPr>
            </w:pPr>
            <w:r>
              <w:rPr>
                <w:rFonts w:ascii="仿宋_GB2312" w:eastAsia="仿宋_GB2312" w:hAnsi="等线" w:cs="宋体" w:hint="eastAsia"/>
                <w:color w:val="000000"/>
                <w:kern w:val="0"/>
                <w:sz w:val="24"/>
              </w:rPr>
              <w:t>零碳</w:t>
            </w:r>
            <w:r>
              <w:rPr>
                <w:rFonts w:ascii="仿宋_GB2312" w:eastAsia="仿宋_GB2312" w:hAnsi="等线" w:cs="宋体" w:hint="eastAsia"/>
                <w:kern w:val="0"/>
                <w:sz w:val="24"/>
              </w:rPr>
              <w:t>路径方案</w:t>
            </w:r>
          </w:p>
        </w:tc>
        <w:tc>
          <w:tcPr>
            <w:tcW w:w="893" w:type="pct"/>
            <w:vAlign w:val="center"/>
          </w:tcPr>
          <w:p w:rsidR="00F44684" w:rsidRDefault="00076C77">
            <w:pPr>
              <w:rPr>
                <w:rFonts w:eastAsia="仿宋_GB2312"/>
                <w:sz w:val="24"/>
              </w:rPr>
            </w:pPr>
            <w:r>
              <w:rPr>
                <w:rFonts w:eastAsia="仿宋_GB2312" w:hint="eastAsia"/>
                <w:kern w:val="0"/>
                <w:sz w:val="24"/>
              </w:rPr>
              <w:t>方案中采取减碳技术并评估其降碳量。</w:t>
            </w:r>
          </w:p>
        </w:tc>
        <w:tc>
          <w:tcPr>
            <w:tcW w:w="826" w:type="pct"/>
            <w:vAlign w:val="center"/>
          </w:tcPr>
          <w:p w:rsidR="00F44684" w:rsidRDefault="00076C77">
            <w:pPr>
              <w:rPr>
                <w:rFonts w:eastAsia="仿宋"/>
                <w:kern w:val="0"/>
                <w:sz w:val="24"/>
              </w:rPr>
            </w:pPr>
            <w:r>
              <w:rPr>
                <w:rFonts w:eastAsia="仿宋" w:hint="eastAsia"/>
                <w:kern w:val="0"/>
                <w:sz w:val="24"/>
              </w:rPr>
              <w:t>方案中</w:t>
            </w:r>
            <w:r>
              <w:rPr>
                <w:rFonts w:eastAsia="仿宋" w:hint="eastAsia"/>
                <w:kern w:val="0"/>
                <w:sz w:val="24"/>
              </w:rPr>
              <w:t>采取</w:t>
            </w:r>
            <w:r>
              <w:rPr>
                <w:rFonts w:eastAsia="仿宋" w:hint="eastAsia"/>
                <w:kern w:val="0"/>
                <w:sz w:val="24"/>
              </w:rPr>
              <w:t>减碳及</w:t>
            </w:r>
            <w:r>
              <w:rPr>
                <w:rFonts w:eastAsia="仿宋" w:hint="eastAsia"/>
                <w:kern w:val="0"/>
                <w:sz w:val="24"/>
              </w:rPr>
              <w:t>零碳技术并评估其降碳量</w:t>
            </w:r>
            <w:r>
              <w:rPr>
                <w:rFonts w:eastAsia="仿宋" w:hint="eastAsia"/>
                <w:kern w:val="0"/>
                <w:sz w:val="24"/>
              </w:rPr>
              <w:t>。</w:t>
            </w:r>
          </w:p>
        </w:tc>
        <w:tc>
          <w:tcPr>
            <w:tcW w:w="805" w:type="pct"/>
            <w:vAlign w:val="center"/>
          </w:tcPr>
          <w:p w:rsidR="00F44684" w:rsidRDefault="00076C77">
            <w:pPr>
              <w:rPr>
                <w:rFonts w:eastAsia="仿宋"/>
                <w:kern w:val="0"/>
                <w:sz w:val="24"/>
              </w:rPr>
            </w:pPr>
            <w:r>
              <w:rPr>
                <w:rFonts w:eastAsia="仿宋" w:hint="eastAsia"/>
                <w:kern w:val="0"/>
                <w:sz w:val="24"/>
              </w:rPr>
              <w:t>方案中采取减碳、零碳及</w:t>
            </w:r>
            <w:r>
              <w:rPr>
                <w:rFonts w:eastAsia="仿宋" w:hint="eastAsia"/>
                <w:kern w:val="0"/>
                <w:sz w:val="24"/>
              </w:rPr>
              <w:t>负碳技术并评估其降碳量</w:t>
            </w:r>
            <w:r>
              <w:rPr>
                <w:rFonts w:eastAsia="仿宋" w:hint="eastAsia"/>
                <w:kern w:val="0"/>
                <w:sz w:val="24"/>
              </w:rPr>
              <w:t>。</w:t>
            </w:r>
          </w:p>
        </w:tc>
      </w:tr>
      <w:tr w:rsidR="00F44684">
        <w:trPr>
          <w:trHeight w:val="628"/>
        </w:trPr>
        <w:tc>
          <w:tcPr>
            <w:tcW w:w="250" w:type="pct"/>
            <w:vAlign w:val="center"/>
          </w:tcPr>
          <w:p w:rsidR="00F44684" w:rsidRDefault="00076C77">
            <w:pPr>
              <w:jc w:val="center"/>
              <w:rPr>
                <w:sz w:val="24"/>
              </w:rPr>
            </w:pPr>
            <w:r>
              <w:rPr>
                <w:rFonts w:hint="eastAsia"/>
                <w:sz w:val="24"/>
              </w:rPr>
              <w:t>3</w:t>
            </w:r>
          </w:p>
        </w:tc>
        <w:tc>
          <w:tcPr>
            <w:tcW w:w="1180" w:type="pct"/>
            <w:vAlign w:val="center"/>
          </w:tcPr>
          <w:p w:rsidR="00F44684" w:rsidRDefault="00076C77">
            <w:pPr>
              <w:jc w:val="center"/>
              <w:rPr>
                <w:rFonts w:eastAsia="仿宋_GB2312"/>
                <w:sz w:val="24"/>
              </w:rPr>
            </w:pPr>
            <w:r>
              <w:rPr>
                <w:rFonts w:eastAsia="仿宋_GB2312" w:hint="eastAsia"/>
                <w:sz w:val="24"/>
              </w:rPr>
              <w:t>绿色指标</w:t>
            </w:r>
          </w:p>
        </w:tc>
        <w:tc>
          <w:tcPr>
            <w:tcW w:w="1044" w:type="pct"/>
            <w:vAlign w:val="center"/>
          </w:tcPr>
          <w:p w:rsidR="00F44684" w:rsidRDefault="00076C77">
            <w:pPr>
              <w:jc w:val="center"/>
              <w:rPr>
                <w:rFonts w:eastAsia="仿宋_GB2312"/>
                <w:sz w:val="24"/>
              </w:rPr>
            </w:pPr>
            <w:r>
              <w:rPr>
                <w:rFonts w:eastAsia="仿宋_GB2312" w:hint="eastAsia"/>
                <w:sz w:val="24"/>
              </w:rPr>
              <w:t>绿色工厂</w:t>
            </w:r>
          </w:p>
        </w:tc>
        <w:tc>
          <w:tcPr>
            <w:tcW w:w="893" w:type="pct"/>
            <w:vAlign w:val="center"/>
          </w:tcPr>
          <w:p w:rsidR="00F44684" w:rsidRDefault="00076C77">
            <w:pPr>
              <w:rPr>
                <w:rFonts w:eastAsia="仿宋_GB2312"/>
                <w:sz w:val="24"/>
              </w:rPr>
            </w:pPr>
            <w:r>
              <w:rPr>
                <w:rFonts w:eastAsia="仿宋_GB2312" w:hint="eastAsia"/>
                <w:sz w:val="24"/>
              </w:rPr>
              <w:t>获得</w:t>
            </w:r>
            <w:r>
              <w:rPr>
                <w:rFonts w:eastAsia="仿宋_GB2312" w:hint="eastAsia"/>
                <w:sz w:val="24"/>
              </w:rPr>
              <w:t>区级及以上</w:t>
            </w:r>
            <w:r>
              <w:rPr>
                <w:rFonts w:eastAsia="仿宋_GB2312" w:hint="eastAsia"/>
                <w:sz w:val="24"/>
              </w:rPr>
              <w:t>绿色工厂</w:t>
            </w:r>
            <w:r>
              <w:rPr>
                <w:rFonts w:eastAsia="仿宋_GB2312"/>
                <w:sz w:val="24"/>
              </w:rPr>
              <w:t>称号</w:t>
            </w:r>
            <w:r>
              <w:rPr>
                <w:rFonts w:eastAsia="仿宋_GB2312" w:hint="eastAsia"/>
                <w:sz w:val="24"/>
              </w:rPr>
              <w:t>。</w:t>
            </w:r>
          </w:p>
        </w:tc>
        <w:tc>
          <w:tcPr>
            <w:tcW w:w="826" w:type="pct"/>
            <w:vAlign w:val="center"/>
          </w:tcPr>
          <w:p w:rsidR="00F44684" w:rsidRDefault="00076C77">
            <w:pPr>
              <w:rPr>
                <w:rFonts w:eastAsia="仿宋_GB2312"/>
                <w:sz w:val="24"/>
              </w:rPr>
            </w:pPr>
            <w:r>
              <w:rPr>
                <w:rFonts w:eastAsia="仿宋_GB2312" w:hint="eastAsia"/>
                <w:sz w:val="24"/>
              </w:rPr>
              <w:t>获得</w:t>
            </w:r>
            <w:r>
              <w:rPr>
                <w:rFonts w:eastAsia="仿宋_GB2312" w:hint="eastAsia"/>
                <w:sz w:val="24"/>
              </w:rPr>
              <w:t>天津市级及以上</w:t>
            </w:r>
            <w:r>
              <w:rPr>
                <w:rFonts w:eastAsia="仿宋_GB2312" w:hint="eastAsia"/>
                <w:sz w:val="24"/>
              </w:rPr>
              <w:t>绿色工厂</w:t>
            </w:r>
            <w:r>
              <w:rPr>
                <w:rFonts w:eastAsia="仿宋_GB2312"/>
                <w:sz w:val="24"/>
              </w:rPr>
              <w:t>称号</w:t>
            </w:r>
            <w:r>
              <w:rPr>
                <w:rFonts w:eastAsia="仿宋_GB2312" w:hint="eastAsia"/>
                <w:sz w:val="24"/>
              </w:rPr>
              <w:t>。</w:t>
            </w:r>
          </w:p>
        </w:tc>
        <w:tc>
          <w:tcPr>
            <w:tcW w:w="805" w:type="pct"/>
            <w:vAlign w:val="center"/>
          </w:tcPr>
          <w:p w:rsidR="00F44684" w:rsidRDefault="00076C77">
            <w:pPr>
              <w:rPr>
                <w:rFonts w:eastAsia="仿宋_GB2312"/>
                <w:sz w:val="24"/>
              </w:rPr>
            </w:pPr>
            <w:r>
              <w:rPr>
                <w:rFonts w:eastAsia="仿宋_GB2312" w:hint="eastAsia"/>
                <w:sz w:val="24"/>
              </w:rPr>
              <w:t>获得</w:t>
            </w:r>
            <w:r>
              <w:rPr>
                <w:rFonts w:eastAsia="仿宋_GB2312"/>
                <w:sz w:val="24"/>
              </w:rPr>
              <w:t>国家级</w:t>
            </w:r>
            <w:r>
              <w:rPr>
                <w:rFonts w:eastAsia="仿宋_GB2312" w:hint="eastAsia"/>
                <w:sz w:val="24"/>
              </w:rPr>
              <w:t>绿色工厂</w:t>
            </w:r>
            <w:r>
              <w:rPr>
                <w:rFonts w:eastAsia="仿宋_GB2312"/>
                <w:sz w:val="24"/>
              </w:rPr>
              <w:t>称号</w:t>
            </w:r>
            <w:r>
              <w:rPr>
                <w:rFonts w:eastAsia="仿宋_GB2312" w:hint="eastAsia"/>
                <w:sz w:val="24"/>
              </w:rPr>
              <w:t>。</w:t>
            </w:r>
          </w:p>
        </w:tc>
      </w:tr>
      <w:tr w:rsidR="00F44684">
        <w:trPr>
          <w:trHeight w:val="628"/>
        </w:trPr>
        <w:tc>
          <w:tcPr>
            <w:tcW w:w="0" w:type="auto"/>
            <w:vAlign w:val="center"/>
          </w:tcPr>
          <w:p w:rsidR="00F44684" w:rsidRDefault="00076C77">
            <w:pPr>
              <w:jc w:val="center"/>
              <w:rPr>
                <w:sz w:val="24"/>
              </w:rPr>
            </w:pPr>
            <w:r>
              <w:rPr>
                <w:rFonts w:hint="eastAsia"/>
                <w:sz w:val="24"/>
              </w:rPr>
              <w:t>4</w:t>
            </w:r>
          </w:p>
        </w:tc>
        <w:tc>
          <w:tcPr>
            <w:tcW w:w="1180" w:type="pct"/>
            <w:vMerge w:val="restart"/>
            <w:vAlign w:val="center"/>
          </w:tcPr>
          <w:p w:rsidR="00F44684" w:rsidRDefault="00076C77">
            <w:pPr>
              <w:jc w:val="center"/>
              <w:rPr>
                <w:rFonts w:eastAsia="仿宋_GB2312"/>
                <w:sz w:val="24"/>
              </w:rPr>
            </w:pPr>
            <w:r>
              <w:rPr>
                <w:rFonts w:eastAsia="仿宋_GB2312" w:hint="eastAsia"/>
                <w:sz w:val="24"/>
              </w:rPr>
              <w:t>节能指标</w:t>
            </w:r>
          </w:p>
        </w:tc>
        <w:tc>
          <w:tcPr>
            <w:tcW w:w="0" w:type="auto"/>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单位产品综合能耗</w:t>
            </w:r>
          </w:p>
          <w:p w:rsidR="00F44684" w:rsidRDefault="00076C77">
            <w:pPr>
              <w:widowControl/>
              <w:jc w:val="center"/>
              <w:rPr>
                <w:rFonts w:ascii="仿宋_GB2312" w:eastAsia="仿宋_GB2312" w:hAnsi="等线" w:cs="宋体"/>
                <w:color w:val="000000"/>
                <w:kern w:val="0"/>
                <w:sz w:val="24"/>
              </w:rPr>
            </w:pPr>
            <w:r>
              <w:rPr>
                <w:rFonts w:eastAsia="仿宋_GB2312" w:hint="eastAsia"/>
                <w:color w:val="000000"/>
                <w:kern w:val="0"/>
                <w:sz w:val="24"/>
              </w:rPr>
              <w:t>（装备、电子、电器等离散制造业可采用单位产值或单位工业增加值指标。）</w:t>
            </w:r>
          </w:p>
        </w:tc>
        <w:tc>
          <w:tcPr>
            <w:tcW w:w="0" w:type="auto"/>
            <w:vAlign w:val="center"/>
          </w:tcPr>
          <w:p w:rsidR="00F44684" w:rsidRDefault="00076C77">
            <w:pPr>
              <w:rPr>
                <w:rFonts w:eastAsia="仿宋_GB2312"/>
                <w:sz w:val="24"/>
              </w:rPr>
            </w:pPr>
            <w:r>
              <w:rPr>
                <w:rFonts w:eastAsia="仿宋_GB2312" w:hint="eastAsia"/>
                <w:color w:val="000000"/>
                <w:kern w:val="0"/>
                <w:sz w:val="24"/>
              </w:rPr>
              <w:t>指标达到相关国家、省、行业标准中的先进值要求</w:t>
            </w:r>
            <w:r>
              <w:rPr>
                <w:rFonts w:eastAsia="仿宋_GB2312" w:hint="eastAsia"/>
                <w:color w:val="000000"/>
                <w:kern w:val="0"/>
                <w:sz w:val="24"/>
              </w:rPr>
              <w:t>，</w:t>
            </w:r>
            <w:r>
              <w:rPr>
                <w:rFonts w:eastAsia="仿宋_GB2312" w:hint="eastAsia"/>
                <w:color w:val="000000"/>
                <w:kern w:val="0"/>
                <w:sz w:val="24"/>
              </w:rPr>
              <w:t>或</w:t>
            </w:r>
            <w:r>
              <w:rPr>
                <w:rFonts w:eastAsia="仿宋_GB2312" w:hint="eastAsia"/>
                <w:sz w:val="24"/>
              </w:rPr>
              <w:t>近三年指标逐年下降。（成立不足三年的，评价基准年指标应低于其上年度指标）</w:t>
            </w:r>
          </w:p>
        </w:tc>
        <w:tc>
          <w:tcPr>
            <w:tcW w:w="826" w:type="pct"/>
            <w:vAlign w:val="center"/>
          </w:tcPr>
          <w:p w:rsidR="00F44684" w:rsidRDefault="00076C77">
            <w:pPr>
              <w:rPr>
                <w:rFonts w:eastAsia="仿宋_GB2312"/>
                <w:sz w:val="24"/>
              </w:rPr>
            </w:pPr>
            <w:r>
              <w:rPr>
                <w:rFonts w:eastAsia="仿宋_GB2312" w:hint="eastAsia"/>
                <w:color w:val="000000"/>
                <w:kern w:val="0"/>
                <w:sz w:val="24"/>
              </w:rPr>
              <w:t>指标达到相关国家、省、行业标准中的先进值要求</w:t>
            </w:r>
            <w:r>
              <w:rPr>
                <w:rFonts w:eastAsia="仿宋_GB2312" w:hint="eastAsia"/>
                <w:color w:val="000000"/>
                <w:kern w:val="0"/>
                <w:sz w:val="24"/>
              </w:rPr>
              <w:t>。</w:t>
            </w:r>
          </w:p>
        </w:tc>
        <w:tc>
          <w:tcPr>
            <w:tcW w:w="805" w:type="pct"/>
            <w:vAlign w:val="center"/>
          </w:tcPr>
          <w:p w:rsidR="00F44684" w:rsidRDefault="00076C77">
            <w:pPr>
              <w:rPr>
                <w:rFonts w:eastAsia="仿宋_GB2312"/>
                <w:sz w:val="24"/>
              </w:rPr>
            </w:pPr>
            <w:r>
              <w:rPr>
                <w:rFonts w:eastAsia="仿宋_GB2312" w:hint="eastAsia"/>
                <w:color w:val="000000"/>
                <w:kern w:val="0"/>
                <w:sz w:val="24"/>
              </w:rPr>
              <w:t>指标达到相关国家、省、行业标准中的先进值要求</w:t>
            </w:r>
            <w:r>
              <w:rPr>
                <w:rFonts w:eastAsia="仿宋_GB2312" w:hint="eastAsia"/>
                <w:color w:val="000000"/>
                <w:kern w:val="0"/>
                <w:sz w:val="24"/>
              </w:rPr>
              <w:t>，</w:t>
            </w:r>
            <w:r>
              <w:rPr>
                <w:rFonts w:eastAsia="仿宋_GB2312" w:hint="eastAsia"/>
                <w:color w:val="000000"/>
                <w:kern w:val="0"/>
                <w:sz w:val="24"/>
              </w:rPr>
              <w:t>且</w:t>
            </w:r>
            <w:r>
              <w:rPr>
                <w:rFonts w:eastAsia="仿宋_GB2312" w:hint="eastAsia"/>
                <w:sz w:val="24"/>
              </w:rPr>
              <w:t>近三年指标逐年下降。（成立不足三年的，评价基准年指标应低于其上年度指标）</w:t>
            </w:r>
          </w:p>
        </w:tc>
      </w:tr>
      <w:tr w:rsidR="00F44684">
        <w:trPr>
          <w:trHeight w:val="628"/>
        </w:trPr>
        <w:tc>
          <w:tcPr>
            <w:tcW w:w="0" w:type="auto"/>
            <w:vAlign w:val="center"/>
          </w:tcPr>
          <w:p w:rsidR="00F44684" w:rsidRDefault="00076C77">
            <w:pPr>
              <w:jc w:val="center"/>
              <w:rPr>
                <w:sz w:val="24"/>
              </w:rPr>
            </w:pPr>
            <w:r>
              <w:rPr>
                <w:rFonts w:hint="eastAsia"/>
                <w:sz w:val="24"/>
              </w:rPr>
              <w:t>5</w:t>
            </w:r>
          </w:p>
        </w:tc>
        <w:tc>
          <w:tcPr>
            <w:tcW w:w="1180" w:type="pct"/>
            <w:vMerge/>
            <w:vAlign w:val="center"/>
          </w:tcPr>
          <w:p w:rsidR="00F44684" w:rsidRDefault="00F44684">
            <w:pPr>
              <w:jc w:val="center"/>
              <w:rPr>
                <w:rFonts w:eastAsia="仿宋_GB2312"/>
                <w:sz w:val="24"/>
              </w:rPr>
            </w:pPr>
          </w:p>
        </w:tc>
        <w:tc>
          <w:tcPr>
            <w:tcW w:w="0" w:type="auto"/>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光伏电站</w:t>
            </w:r>
          </w:p>
        </w:tc>
        <w:tc>
          <w:tcPr>
            <w:tcW w:w="1719" w:type="pct"/>
            <w:gridSpan w:val="2"/>
            <w:vAlign w:val="center"/>
          </w:tcPr>
          <w:p w:rsidR="00F44684" w:rsidRDefault="00076C77">
            <w:pPr>
              <w:jc w:val="center"/>
              <w:rPr>
                <w:rFonts w:eastAsia="仿宋_GB2312"/>
                <w:sz w:val="24"/>
              </w:rPr>
            </w:pPr>
            <w:r>
              <w:rPr>
                <w:rFonts w:eastAsia="仿宋_GB2312" w:hint="eastAsia"/>
                <w:sz w:val="24"/>
              </w:rPr>
              <w:t>/</w:t>
            </w:r>
          </w:p>
        </w:tc>
        <w:tc>
          <w:tcPr>
            <w:tcW w:w="805" w:type="pct"/>
            <w:vAlign w:val="center"/>
          </w:tcPr>
          <w:p w:rsidR="00F44684" w:rsidRDefault="00076C77">
            <w:pPr>
              <w:jc w:val="center"/>
              <w:rPr>
                <w:rFonts w:eastAsia="仿宋_GB2312"/>
                <w:sz w:val="24"/>
              </w:rPr>
            </w:pPr>
            <w:r>
              <w:rPr>
                <w:rFonts w:eastAsia="仿宋_GB2312" w:hint="eastAsia"/>
                <w:sz w:val="24"/>
              </w:rPr>
              <w:t>建有光伏电站。</w:t>
            </w:r>
          </w:p>
        </w:tc>
      </w:tr>
      <w:tr w:rsidR="00F44684">
        <w:trPr>
          <w:trHeight w:val="628"/>
        </w:trPr>
        <w:tc>
          <w:tcPr>
            <w:tcW w:w="0" w:type="auto"/>
            <w:vAlign w:val="center"/>
          </w:tcPr>
          <w:p w:rsidR="00F44684" w:rsidRDefault="00076C77">
            <w:pPr>
              <w:jc w:val="center"/>
              <w:rPr>
                <w:sz w:val="24"/>
              </w:rPr>
            </w:pPr>
            <w:r>
              <w:rPr>
                <w:rFonts w:hint="eastAsia"/>
                <w:sz w:val="24"/>
              </w:rPr>
              <w:t>6</w:t>
            </w:r>
          </w:p>
        </w:tc>
        <w:tc>
          <w:tcPr>
            <w:tcW w:w="1180" w:type="pct"/>
            <w:vMerge/>
            <w:vAlign w:val="center"/>
          </w:tcPr>
          <w:p w:rsidR="00F44684" w:rsidRDefault="00F44684">
            <w:pPr>
              <w:jc w:val="center"/>
              <w:rPr>
                <w:rFonts w:eastAsia="仿宋_GB2312"/>
                <w:sz w:val="24"/>
              </w:rPr>
            </w:pPr>
          </w:p>
        </w:tc>
        <w:tc>
          <w:tcPr>
            <w:tcW w:w="0" w:type="auto"/>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可再生能源占比</w:t>
            </w:r>
          </w:p>
        </w:tc>
        <w:tc>
          <w:tcPr>
            <w:tcW w:w="0" w:type="auto"/>
            <w:vAlign w:val="center"/>
          </w:tcPr>
          <w:p w:rsidR="00F44684" w:rsidRDefault="00076C77">
            <w:pPr>
              <w:jc w:val="center"/>
              <w:rPr>
                <w:rFonts w:eastAsia="仿宋_GB2312"/>
                <w:sz w:val="24"/>
              </w:rPr>
            </w:pPr>
            <w:r>
              <w:rPr>
                <w:rFonts w:eastAsia="仿宋_GB2312" w:hint="eastAsia"/>
                <w:sz w:val="24"/>
              </w:rPr>
              <w:t>5%</w:t>
            </w:r>
          </w:p>
        </w:tc>
        <w:tc>
          <w:tcPr>
            <w:tcW w:w="826" w:type="pct"/>
            <w:vAlign w:val="center"/>
          </w:tcPr>
          <w:p w:rsidR="00F44684" w:rsidRDefault="00076C77">
            <w:pPr>
              <w:jc w:val="center"/>
              <w:rPr>
                <w:rFonts w:eastAsia="仿宋_GB2312"/>
                <w:sz w:val="24"/>
              </w:rPr>
            </w:pPr>
            <w:r>
              <w:rPr>
                <w:rFonts w:eastAsia="仿宋_GB2312" w:hint="eastAsia"/>
                <w:sz w:val="24"/>
              </w:rPr>
              <w:t>10%</w:t>
            </w:r>
          </w:p>
        </w:tc>
        <w:tc>
          <w:tcPr>
            <w:tcW w:w="805" w:type="pct"/>
            <w:vAlign w:val="center"/>
          </w:tcPr>
          <w:p w:rsidR="00F44684" w:rsidRDefault="00076C77">
            <w:pPr>
              <w:jc w:val="center"/>
              <w:rPr>
                <w:rFonts w:eastAsia="仿宋_GB2312"/>
                <w:sz w:val="24"/>
              </w:rPr>
            </w:pPr>
            <w:r>
              <w:rPr>
                <w:rFonts w:eastAsia="仿宋_GB2312" w:hint="eastAsia"/>
                <w:sz w:val="24"/>
              </w:rPr>
              <w:t>20%</w:t>
            </w:r>
          </w:p>
        </w:tc>
      </w:tr>
      <w:tr w:rsidR="00F44684">
        <w:trPr>
          <w:trHeight w:val="628"/>
        </w:trPr>
        <w:tc>
          <w:tcPr>
            <w:tcW w:w="0" w:type="auto"/>
            <w:vAlign w:val="center"/>
          </w:tcPr>
          <w:p w:rsidR="00F44684" w:rsidRDefault="00076C77">
            <w:pPr>
              <w:jc w:val="center"/>
              <w:rPr>
                <w:sz w:val="24"/>
              </w:rPr>
            </w:pPr>
            <w:r>
              <w:rPr>
                <w:rFonts w:hint="eastAsia"/>
                <w:sz w:val="24"/>
              </w:rPr>
              <w:lastRenderedPageBreak/>
              <w:t>7</w:t>
            </w:r>
          </w:p>
        </w:tc>
        <w:tc>
          <w:tcPr>
            <w:tcW w:w="1180" w:type="pct"/>
            <w:vMerge w:val="restart"/>
            <w:vAlign w:val="center"/>
          </w:tcPr>
          <w:p w:rsidR="00F44684" w:rsidRDefault="00076C77">
            <w:pPr>
              <w:jc w:val="center"/>
              <w:rPr>
                <w:rFonts w:eastAsia="仿宋_GB2312"/>
                <w:sz w:val="24"/>
              </w:rPr>
            </w:pPr>
            <w:r>
              <w:rPr>
                <w:rFonts w:eastAsia="仿宋_GB2312" w:hint="eastAsia"/>
                <w:sz w:val="24"/>
              </w:rPr>
              <w:t>环保指标</w:t>
            </w:r>
          </w:p>
        </w:tc>
        <w:tc>
          <w:tcPr>
            <w:tcW w:w="0" w:type="auto"/>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污染物</w:t>
            </w:r>
          </w:p>
        </w:tc>
        <w:tc>
          <w:tcPr>
            <w:tcW w:w="2524" w:type="pct"/>
            <w:gridSpan w:val="3"/>
          </w:tcPr>
          <w:p w:rsidR="00F44684" w:rsidRDefault="00076C77">
            <w:pPr>
              <w:rPr>
                <w:rFonts w:eastAsia="仿宋_GB2312"/>
                <w:sz w:val="24"/>
              </w:rPr>
            </w:pPr>
            <w:r>
              <w:rPr>
                <w:rFonts w:eastAsia="仿宋_GB2312" w:hint="eastAsia"/>
                <w:sz w:val="24"/>
              </w:rPr>
              <w:t>工厂的大气、水污染物排放应符合相关国家标准、行业标准及地方标准要求，并满足区域内排放总量控制要求。</w:t>
            </w:r>
          </w:p>
        </w:tc>
      </w:tr>
      <w:tr w:rsidR="00F44684">
        <w:trPr>
          <w:trHeight w:val="628"/>
        </w:trPr>
        <w:tc>
          <w:tcPr>
            <w:tcW w:w="0" w:type="auto"/>
            <w:vAlign w:val="center"/>
          </w:tcPr>
          <w:p w:rsidR="00F44684" w:rsidRDefault="00076C77">
            <w:pPr>
              <w:jc w:val="center"/>
              <w:rPr>
                <w:sz w:val="24"/>
              </w:rPr>
            </w:pPr>
            <w:r>
              <w:rPr>
                <w:rFonts w:hint="eastAsia"/>
                <w:sz w:val="24"/>
              </w:rPr>
              <w:t>8</w:t>
            </w:r>
          </w:p>
        </w:tc>
        <w:tc>
          <w:tcPr>
            <w:tcW w:w="1180" w:type="pct"/>
            <w:vMerge/>
            <w:vAlign w:val="center"/>
          </w:tcPr>
          <w:p w:rsidR="00F44684" w:rsidRDefault="00F44684">
            <w:pPr>
              <w:jc w:val="center"/>
              <w:rPr>
                <w:rFonts w:eastAsia="仿宋_GB2312"/>
                <w:sz w:val="24"/>
              </w:rPr>
            </w:pPr>
          </w:p>
        </w:tc>
        <w:tc>
          <w:tcPr>
            <w:tcW w:w="0" w:type="auto"/>
            <w:vAlign w:val="center"/>
          </w:tcPr>
          <w:p w:rsidR="00F44684" w:rsidRDefault="00076C77">
            <w:pPr>
              <w:widowControl/>
              <w:jc w:val="center"/>
              <w:rPr>
                <w:rFonts w:ascii="仿宋_GB2312" w:eastAsia="仿宋_GB2312" w:hAnsi="等线" w:cs="宋体"/>
                <w:color w:val="000000"/>
                <w:kern w:val="0"/>
                <w:sz w:val="24"/>
              </w:rPr>
            </w:pPr>
            <w:r>
              <w:rPr>
                <w:rFonts w:eastAsia="仿宋_GB2312" w:hint="eastAsia"/>
                <w:sz w:val="24"/>
              </w:rPr>
              <w:t>一般</w:t>
            </w:r>
            <w:r>
              <w:rPr>
                <w:rFonts w:eastAsia="仿宋_GB2312" w:hint="eastAsia"/>
                <w:sz w:val="24"/>
              </w:rPr>
              <w:t>工业</w:t>
            </w:r>
            <w:r>
              <w:rPr>
                <w:rFonts w:eastAsia="仿宋_GB2312" w:hint="eastAsia"/>
                <w:sz w:val="24"/>
              </w:rPr>
              <w:t>固废综合利用率</w:t>
            </w:r>
          </w:p>
        </w:tc>
        <w:tc>
          <w:tcPr>
            <w:tcW w:w="2524" w:type="pct"/>
            <w:gridSpan w:val="3"/>
            <w:vAlign w:val="center"/>
          </w:tcPr>
          <w:p w:rsidR="00F44684" w:rsidRDefault="00076C77">
            <w:pPr>
              <w:rPr>
                <w:rFonts w:eastAsia="仿宋_GB2312"/>
                <w:sz w:val="24"/>
              </w:rPr>
            </w:pPr>
            <w:r>
              <w:rPr>
                <w:rFonts w:eastAsia="仿宋_GB2312" w:hint="eastAsia"/>
                <w:sz w:val="24"/>
              </w:rPr>
              <w:t>一般</w:t>
            </w:r>
            <w:r>
              <w:rPr>
                <w:rFonts w:eastAsia="仿宋_GB2312" w:hint="eastAsia"/>
                <w:sz w:val="24"/>
              </w:rPr>
              <w:t>工业</w:t>
            </w:r>
            <w:r>
              <w:rPr>
                <w:rFonts w:eastAsia="仿宋_GB2312" w:hint="eastAsia"/>
                <w:sz w:val="24"/>
              </w:rPr>
              <w:t>固废综合利用率达到</w:t>
            </w:r>
            <w:r>
              <w:rPr>
                <w:rFonts w:eastAsia="仿宋_GB2312" w:hint="eastAsia"/>
                <w:sz w:val="24"/>
              </w:rPr>
              <w:t>100%</w:t>
            </w:r>
            <w:r>
              <w:rPr>
                <w:rFonts w:eastAsia="仿宋_GB2312" w:hint="eastAsia"/>
                <w:sz w:val="24"/>
              </w:rPr>
              <w:t>。</w:t>
            </w:r>
          </w:p>
        </w:tc>
      </w:tr>
      <w:tr w:rsidR="00F44684">
        <w:trPr>
          <w:trHeight w:val="628"/>
        </w:trPr>
        <w:tc>
          <w:tcPr>
            <w:tcW w:w="0" w:type="auto"/>
            <w:vAlign w:val="center"/>
          </w:tcPr>
          <w:p w:rsidR="00F44684" w:rsidRDefault="00076C77">
            <w:pPr>
              <w:jc w:val="center"/>
              <w:rPr>
                <w:sz w:val="24"/>
              </w:rPr>
            </w:pPr>
            <w:r>
              <w:rPr>
                <w:rFonts w:hint="eastAsia"/>
                <w:sz w:val="24"/>
              </w:rPr>
              <w:t>9</w:t>
            </w:r>
          </w:p>
        </w:tc>
        <w:tc>
          <w:tcPr>
            <w:tcW w:w="1180" w:type="pct"/>
            <w:vMerge/>
            <w:vAlign w:val="center"/>
          </w:tcPr>
          <w:p w:rsidR="00F44684" w:rsidRDefault="00F44684">
            <w:pPr>
              <w:jc w:val="center"/>
              <w:rPr>
                <w:rFonts w:eastAsia="仿宋_GB2312"/>
                <w:sz w:val="24"/>
              </w:rPr>
            </w:pPr>
          </w:p>
        </w:tc>
        <w:tc>
          <w:tcPr>
            <w:tcW w:w="0" w:type="auto"/>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工业固体废物</w:t>
            </w:r>
          </w:p>
        </w:tc>
        <w:tc>
          <w:tcPr>
            <w:tcW w:w="2524" w:type="pct"/>
            <w:gridSpan w:val="3"/>
            <w:vAlign w:val="center"/>
          </w:tcPr>
          <w:p w:rsidR="00F44684" w:rsidRDefault="00076C77">
            <w:pPr>
              <w:rPr>
                <w:rFonts w:eastAsia="仿宋_GB2312"/>
                <w:sz w:val="24"/>
              </w:rPr>
            </w:pPr>
            <w:r>
              <w:rPr>
                <w:rFonts w:eastAsia="仿宋_GB2312" w:hint="eastAsia"/>
                <w:sz w:val="24"/>
              </w:rPr>
              <w:t>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委托他人运输、利用、处置工业固体废物的，应当对受托方的主体资格和技术能力进行核实，依法签订书面合同，在合同中约定污染防治要求。</w:t>
            </w:r>
          </w:p>
        </w:tc>
      </w:tr>
      <w:tr w:rsidR="00F44684">
        <w:trPr>
          <w:trHeight w:val="628"/>
        </w:trPr>
        <w:tc>
          <w:tcPr>
            <w:tcW w:w="0" w:type="auto"/>
            <w:vAlign w:val="center"/>
          </w:tcPr>
          <w:p w:rsidR="00F44684" w:rsidRDefault="00076C77">
            <w:pPr>
              <w:jc w:val="center"/>
              <w:rPr>
                <w:sz w:val="24"/>
              </w:rPr>
            </w:pPr>
            <w:r>
              <w:rPr>
                <w:rFonts w:hint="eastAsia"/>
                <w:sz w:val="24"/>
              </w:rPr>
              <w:t>10</w:t>
            </w:r>
          </w:p>
        </w:tc>
        <w:tc>
          <w:tcPr>
            <w:tcW w:w="1180" w:type="pct"/>
            <w:vMerge w:val="restart"/>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碳排放指标</w:t>
            </w:r>
          </w:p>
        </w:tc>
        <w:tc>
          <w:tcPr>
            <w:tcW w:w="0" w:type="auto"/>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组织保障</w:t>
            </w:r>
          </w:p>
        </w:tc>
        <w:tc>
          <w:tcPr>
            <w:tcW w:w="2524" w:type="pct"/>
            <w:gridSpan w:val="3"/>
            <w:vAlign w:val="center"/>
          </w:tcPr>
          <w:p w:rsidR="00F44684" w:rsidRDefault="00076C77">
            <w:pPr>
              <w:numPr>
                <w:ilvl w:val="0"/>
                <w:numId w:val="1"/>
              </w:numPr>
              <w:rPr>
                <w:rFonts w:eastAsia="仿宋"/>
                <w:kern w:val="0"/>
                <w:sz w:val="24"/>
              </w:rPr>
            </w:pPr>
            <w:r>
              <w:rPr>
                <w:rFonts w:eastAsia="仿宋"/>
                <w:kern w:val="0"/>
                <w:sz w:val="24"/>
              </w:rPr>
              <w:t>任命</w:t>
            </w:r>
            <w:r>
              <w:rPr>
                <w:rFonts w:eastAsia="仿宋"/>
                <w:kern w:val="0"/>
                <w:sz w:val="24"/>
              </w:rPr>
              <w:t>“</w:t>
            </w:r>
            <w:r>
              <w:rPr>
                <w:rFonts w:eastAsia="仿宋"/>
                <w:kern w:val="0"/>
                <w:sz w:val="24"/>
              </w:rPr>
              <w:t>零碳</w:t>
            </w:r>
            <w:r>
              <w:rPr>
                <w:rFonts w:eastAsia="仿宋"/>
                <w:kern w:val="0"/>
                <w:sz w:val="24"/>
              </w:rPr>
              <w:t>”</w:t>
            </w:r>
            <w:r>
              <w:rPr>
                <w:rFonts w:eastAsia="仿宋"/>
                <w:kern w:val="0"/>
                <w:sz w:val="24"/>
              </w:rPr>
              <w:t>工厂最高管理者，设有</w:t>
            </w:r>
            <w:r>
              <w:rPr>
                <w:rFonts w:eastAsia="仿宋"/>
                <w:kern w:val="0"/>
                <w:sz w:val="24"/>
              </w:rPr>
              <w:t>“</w:t>
            </w:r>
            <w:r>
              <w:rPr>
                <w:rFonts w:eastAsia="仿宋"/>
                <w:kern w:val="0"/>
                <w:sz w:val="24"/>
              </w:rPr>
              <w:t>零碳</w:t>
            </w:r>
            <w:r>
              <w:rPr>
                <w:rFonts w:eastAsia="仿宋"/>
                <w:kern w:val="0"/>
                <w:sz w:val="24"/>
              </w:rPr>
              <w:t>”</w:t>
            </w:r>
            <w:r>
              <w:rPr>
                <w:rFonts w:eastAsia="仿宋"/>
                <w:kern w:val="0"/>
                <w:sz w:val="24"/>
              </w:rPr>
              <w:t>工厂管理机构，负责有关</w:t>
            </w:r>
            <w:r>
              <w:rPr>
                <w:rFonts w:eastAsia="仿宋"/>
                <w:kern w:val="0"/>
                <w:sz w:val="24"/>
              </w:rPr>
              <w:t>“</w:t>
            </w:r>
            <w:r>
              <w:rPr>
                <w:rFonts w:eastAsia="仿宋"/>
                <w:kern w:val="0"/>
                <w:sz w:val="24"/>
              </w:rPr>
              <w:t>零碳</w:t>
            </w:r>
            <w:r>
              <w:rPr>
                <w:rFonts w:eastAsia="仿宋"/>
                <w:kern w:val="0"/>
                <w:sz w:val="24"/>
              </w:rPr>
              <w:t>”</w:t>
            </w:r>
            <w:r>
              <w:rPr>
                <w:rFonts w:eastAsia="仿宋"/>
                <w:kern w:val="0"/>
                <w:sz w:val="24"/>
              </w:rPr>
              <w:t>工厂的制度建设、实施、考核及奖励工作</w:t>
            </w:r>
            <w:r>
              <w:rPr>
                <w:rFonts w:eastAsia="仿宋"/>
                <w:kern w:val="0"/>
                <w:sz w:val="24"/>
              </w:rPr>
              <w:t>，建立目标责任制。</w:t>
            </w:r>
          </w:p>
          <w:p w:rsidR="00F44684" w:rsidRDefault="00076C77">
            <w:pPr>
              <w:rPr>
                <w:rFonts w:eastAsia="仿宋_GB2312"/>
                <w:sz w:val="24"/>
              </w:rPr>
            </w:pPr>
            <w:r>
              <w:rPr>
                <w:rFonts w:eastAsia="仿宋" w:hint="eastAsia"/>
                <w:kern w:val="0"/>
                <w:sz w:val="24"/>
              </w:rPr>
              <w:t>2.</w:t>
            </w:r>
            <w:r>
              <w:rPr>
                <w:rFonts w:eastAsia="仿宋"/>
                <w:kern w:val="0"/>
                <w:sz w:val="24"/>
              </w:rPr>
              <w:t>传播</w:t>
            </w:r>
            <w:r>
              <w:rPr>
                <w:rFonts w:eastAsia="仿宋"/>
                <w:kern w:val="0"/>
                <w:sz w:val="24"/>
              </w:rPr>
              <w:t>“</w:t>
            </w:r>
            <w:r>
              <w:rPr>
                <w:rFonts w:eastAsia="仿宋"/>
                <w:kern w:val="0"/>
                <w:sz w:val="24"/>
              </w:rPr>
              <w:t>零碳</w:t>
            </w:r>
            <w:r>
              <w:rPr>
                <w:rFonts w:eastAsia="仿宋"/>
                <w:kern w:val="0"/>
                <w:sz w:val="24"/>
              </w:rPr>
              <w:t>”</w:t>
            </w:r>
            <w:r>
              <w:rPr>
                <w:rFonts w:eastAsia="仿宋"/>
                <w:kern w:val="0"/>
                <w:sz w:val="24"/>
              </w:rPr>
              <w:t>的概念和知识，定期为员工提供温室气体减排相关知识的教育、培训，并对教育和培训的结果进行考评。</w:t>
            </w:r>
          </w:p>
        </w:tc>
      </w:tr>
      <w:tr w:rsidR="00F44684">
        <w:trPr>
          <w:trHeight w:val="628"/>
        </w:trPr>
        <w:tc>
          <w:tcPr>
            <w:tcW w:w="0" w:type="auto"/>
            <w:vAlign w:val="center"/>
          </w:tcPr>
          <w:p w:rsidR="00F44684" w:rsidRDefault="00076C77">
            <w:pPr>
              <w:jc w:val="center"/>
              <w:rPr>
                <w:sz w:val="24"/>
              </w:rPr>
            </w:pPr>
            <w:r>
              <w:rPr>
                <w:rFonts w:hint="eastAsia"/>
                <w:sz w:val="24"/>
              </w:rPr>
              <w:t>11</w:t>
            </w:r>
          </w:p>
        </w:tc>
        <w:tc>
          <w:tcPr>
            <w:tcW w:w="1180" w:type="pct"/>
            <w:vMerge/>
            <w:vAlign w:val="center"/>
          </w:tcPr>
          <w:p w:rsidR="00F44684" w:rsidRDefault="00F44684">
            <w:pPr>
              <w:widowControl/>
              <w:jc w:val="center"/>
              <w:rPr>
                <w:rFonts w:ascii="仿宋_GB2312" w:eastAsia="仿宋_GB2312" w:hAnsi="等线" w:cs="宋体"/>
                <w:color w:val="000000"/>
                <w:kern w:val="0"/>
                <w:sz w:val="24"/>
              </w:rPr>
            </w:pPr>
          </w:p>
        </w:tc>
        <w:tc>
          <w:tcPr>
            <w:tcW w:w="0" w:type="auto"/>
            <w:vAlign w:val="center"/>
          </w:tcPr>
          <w:p w:rsidR="00F44684" w:rsidRDefault="00076C77">
            <w:pPr>
              <w:jc w:val="center"/>
              <w:rPr>
                <w:rFonts w:eastAsia="仿宋_GB2312"/>
                <w:sz w:val="24"/>
              </w:rPr>
            </w:pPr>
            <w:r>
              <w:rPr>
                <w:rFonts w:eastAsia="仿宋_GB2312" w:hint="eastAsia"/>
                <w:sz w:val="24"/>
              </w:rPr>
              <w:t>碳减排实施</w:t>
            </w:r>
          </w:p>
        </w:tc>
        <w:tc>
          <w:tcPr>
            <w:tcW w:w="1719" w:type="pct"/>
            <w:gridSpan w:val="2"/>
            <w:vAlign w:val="center"/>
          </w:tcPr>
          <w:p w:rsidR="00F44684" w:rsidRDefault="00076C77">
            <w:pPr>
              <w:rPr>
                <w:rFonts w:eastAsia="仿宋_GB2312"/>
                <w:sz w:val="24"/>
              </w:rPr>
            </w:pPr>
            <w:r>
              <w:rPr>
                <w:rFonts w:eastAsia="仿宋_GB2312" w:hint="eastAsia"/>
                <w:sz w:val="24"/>
              </w:rPr>
              <w:t>采用低碳原料、低碳能源的替代技术进行有效减排，并核算减排量。</w:t>
            </w:r>
          </w:p>
        </w:tc>
        <w:tc>
          <w:tcPr>
            <w:tcW w:w="805" w:type="pct"/>
            <w:vAlign w:val="center"/>
          </w:tcPr>
          <w:p w:rsidR="00F44684" w:rsidRDefault="00076C77">
            <w:pPr>
              <w:rPr>
                <w:rFonts w:eastAsia="仿宋_GB2312"/>
                <w:sz w:val="24"/>
              </w:rPr>
            </w:pPr>
            <w:r>
              <w:rPr>
                <w:rFonts w:eastAsia="仿宋_GB2312" w:hint="eastAsia"/>
                <w:sz w:val="24"/>
              </w:rPr>
              <w:t>在采取减碳及零碳技术充分自主减排的基础上，采取负碳技术实现温室气体清除，并评估其降碳量。</w:t>
            </w:r>
          </w:p>
        </w:tc>
      </w:tr>
      <w:tr w:rsidR="00F44684">
        <w:trPr>
          <w:trHeight w:val="2324"/>
        </w:trPr>
        <w:tc>
          <w:tcPr>
            <w:tcW w:w="0" w:type="auto"/>
            <w:vAlign w:val="center"/>
          </w:tcPr>
          <w:p w:rsidR="00F44684" w:rsidRDefault="00076C77">
            <w:pPr>
              <w:jc w:val="center"/>
              <w:rPr>
                <w:sz w:val="24"/>
              </w:rPr>
            </w:pPr>
            <w:r>
              <w:rPr>
                <w:rFonts w:hint="eastAsia"/>
                <w:sz w:val="24"/>
              </w:rPr>
              <w:lastRenderedPageBreak/>
              <w:t>12</w:t>
            </w:r>
          </w:p>
        </w:tc>
        <w:tc>
          <w:tcPr>
            <w:tcW w:w="1180" w:type="pct"/>
            <w:vMerge/>
            <w:vAlign w:val="center"/>
          </w:tcPr>
          <w:p w:rsidR="00F44684" w:rsidRDefault="00F44684">
            <w:pPr>
              <w:widowControl/>
              <w:jc w:val="center"/>
              <w:rPr>
                <w:rFonts w:ascii="仿宋_GB2312" w:eastAsia="仿宋_GB2312" w:hAnsi="等线" w:cs="宋体"/>
                <w:color w:val="000000"/>
                <w:kern w:val="0"/>
                <w:sz w:val="24"/>
              </w:rPr>
            </w:pPr>
          </w:p>
        </w:tc>
        <w:tc>
          <w:tcPr>
            <w:tcW w:w="0" w:type="auto"/>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碳盘查</w:t>
            </w:r>
            <w:r>
              <w:rPr>
                <w:rFonts w:ascii="仿宋_GB2312" w:eastAsia="仿宋_GB2312" w:hAnsi="等线" w:cs="宋体" w:hint="eastAsia"/>
                <w:color w:val="000000"/>
                <w:kern w:val="0"/>
                <w:sz w:val="24"/>
              </w:rPr>
              <w:t>/</w:t>
            </w:r>
            <w:r>
              <w:rPr>
                <w:rFonts w:ascii="仿宋_GB2312" w:eastAsia="仿宋_GB2312" w:hAnsi="等线" w:cs="宋体" w:hint="eastAsia"/>
                <w:color w:val="000000"/>
                <w:kern w:val="0"/>
                <w:sz w:val="24"/>
              </w:rPr>
              <w:t>碳核查</w:t>
            </w:r>
          </w:p>
        </w:tc>
        <w:tc>
          <w:tcPr>
            <w:tcW w:w="1719" w:type="pct"/>
            <w:gridSpan w:val="2"/>
            <w:vAlign w:val="center"/>
          </w:tcPr>
          <w:p w:rsidR="00F44684" w:rsidRDefault="00076C77">
            <w:pPr>
              <w:rPr>
                <w:rFonts w:eastAsia="仿宋"/>
                <w:kern w:val="0"/>
                <w:sz w:val="24"/>
              </w:rPr>
            </w:pPr>
            <w:r>
              <w:rPr>
                <w:rFonts w:eastAsia="仿宋"/>
                <w:kern w:val="0"/>
                <w:sz w:val="24"/>
              </w:rPr>
              <w:t>采用</w:t>
            </w:r>
            <w:r>
              <w:rPr>
                <w:rFonts w:eastAsia="仿宋"/>
                <w:kern w:val="0"/>
                <w:sz w:val="24"/>
              </w:rPr>
              <w:t>GB/T 32150</w:t>
            </w:r>
            <w:r>
              <w:rPr>
                <w:rFonts w:eastAsia="仿宋"/>
                <w:kern w:val="0"/>
                <w:sz w:val="24"/>
              </w:rPr>
              <w:t>或适用的标准或规范对其厂界范围内的温室气体排放进行核算和报告。</w:t>
            </w:r>
          </w:p>
        </w:tc>
        <w:tc>
          <w:tcPr>
            <w:tcW w:w="805" w:type="pct"/>
            <w:vAlign w:val="center"/>
          </w:tcPr>
          <w:p w:rsidR="00F44684" w:rsidRDefault="00076C77">
            <w:pPr>
              <w:numPr>
                <w:ilvl w:val="0"/>
                <w:numId w:val="2"/>
              </w:numPr>
              <w:rPr>
                <w:rFonts w:eastAsia="仿宋"/>
                <w:kern w:val="0"/>
                <w:sz w:val="24"/>
              </w:rPr>
            </w:pPr>
            <w:r>
              <w:rPr>
                <w:rFonts w:eastAsia="仿宋"/>
                <w:kern w:val="0"/>
                <w:sz w:val="24"/>
              </w:rPr>
              <w:t>采用</w:t>
            </w:r>
            <w:r>
              <w:rPr>
                <w:rFonts w:eastAsia="仿宋"/>
                <w:kern w:val="0"/>
                <w:sz w:val="24"/>
              </w:rPr>
              <w:t>GB/T 32150</w:t>
            </w:r>
            <w:r>
              <w:rPr>
                <w:rFonts w:eastAsia="仿宋"/>
                <w:kern w:val="0"/>
                <w:sz w:val="24"/>
              </w:rPr>
              <w:t>或适用的标准或规范对其厂界范围内的温室气体排放进行核算和报告。</w:t>
            </w:r>
          </w:p>
          <w:p w:rsidR="00F44684" w:rsidRDefault="00076C77">
            <w:pPr>
              <w:numPr>
                <w:ilvl w:val="0"/>
                <w:numId w:val="2"/>
              </w:numPr>
            </w:pPr>
            <w:r>
              <w:rPr>
                <w:rFonts w:eastAsia="仿宋"/>
                <w:sz w:val="24"/>
              </w:rPr>
              <w:t>获得温室气体排放量第三方核查声明</w:t>
            </w:r>
            <w:r>
              <w:rPr>
                <w:rFonts w:eastAsia="仿宋" w:hint="eastAsia"/>
                <w:sz w:val="24"/>
              </w:rPr>
              <w:t>。</w:t>
            </w:r>
          </w:p>
        </w:tc>
      </w:tr>
      <w:tr w:rsidR="00F44684">
        <w:trPr>
          <w:trHeight w:val="573"/>
        </w:trPr>
        <w:tc>
          <w:tcPr>
            <w:tcW w:w="0" w:type="auto"/>
            <w:vAlign w:val="center"/>
          </w:tcPr>
          <w:p w:rsidR="00F44684" w:rsidRDefault="00076C77">
            <w:pPr>
              <w:jc w:val="center"/>
              <w:rPr>
                <w:sz w:val="24"/>
              </w:rPr>
            </w:pPr>
            <w:r>
              <w:rPr>
                <w:rFonts w:hint="eastAsia"/>
                <w:sz w:val="24"/>
              </w:rPr>
              <w:t>13</w:t>
            </w:r>
          </w:p>
        </w:tc>
        <w:tc>
          <w:tcPr>
            <w:tcW w:w="1180" w:type="pct"/>
            <w:vMerge/>
            <w:vAlign w:val="center"/>
          </w:tcPr>
          <w:p w:rsidR="00F44684" w:rsidRDefault="00F44684">
            <w:pPr>
              <w:widowControl/>
              <w:jc w:val="center"/>
              <w:rPr>
                <w:rFonts w:ascii="仿宋_GB2312" w:eastAsia="仿宋_GB2312" w:hAnsi="等线" w:cs="宋体"/>
                <w:color w:val="000000"/>
                <w:kern w:val="0"/>
                <w:sz w:val="24"/>
              </w:rPr>
            </w:pPr>
          </w:p>
        </w:tc>
        <w:tc>
          <w:tcPr>
            <w:tcW w:w="0" w:type="auto"/>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碳足迹</w:t>
            </w:r>
          </w:p>
        </w:tc>
        <w:tc>
          <w:tcPr>
            <w:tcW w:w="893" w:type="pct"/>
          </w:tcPr>
          <w:p w:rsidR="00F44684" w:rsidRDefault="00F44684">
            <w:pPr>
              <w:rPr>
                <w:rFonts w:eastAsia="仿宋"/>
                <w:kern w:val="0"/>
                <w:sz w:val="24"/>
              </w:rPr>
            </w:pPr>
          </w:p>
          <w:p w:rsidR="00F44684" w:rsidRDefault="00F44684">
            <w:pPr>
              <w:rPr>
                <w:rFonts w:eastAsia="仿宋"/>
                <w:kern w:val="0"/>
                <w:sz w:val="24"/>
              </w:rPr>
            </w:pPr>
          </w:p>
          <w:p w:rsidR="00F44684" w:rsidRDefault="00076C77">
            <w:pPr>
              <w:jc w:val="center"/>
              <w:rPr>
                <w:rFonts w:eastAsia="仿宋"/>
                <w:kern w:val="0"/>
                <w:sz w:val="24"/>
              </w:rPr>
            </w:pPr>
            <w:r>
              <w:rPr>
                <w:rFonts w:eastAsia="仿宋" w:hint="eastAsia"/>
                <w:kern w:val="0"/>
                <w:sz w:val="24"/>
              </w:rPr>
              <w:t>/</w:t>
            </w:r>
          </w:p>
        </w:tc>
        <w:tc>
          <w:tcPr>
            <w:tcW w:w="826" w:type="pct"/>
          </w:tcPr>
          <w:p w:rsidR="00F44684" w:rsidRDefault="00076C77">
            <w:pPr>
              <w:rPr>
                <w:rFonts w:ascii="仿宋_GB2312" w:eastAsia="仿宋_GB2312" w:hAnsi="宋体" w:cs="宋体"/>
                <w:color w:val="000000"/>
                <w:kern w:val="0"/>
                <w:sz w:val="24"/>
              </w:rPr>
            </w:pPr>
            <w:r>
              <w:rPr>
                <w:rFonts w:ascii="仿宋_GB2312" w:eastAsia="仿宋_GB2312" w:hAnsi="宋体" w:cs="宋体" w:hint="eastAsia"/>
                <w:color w:val="000000"/>
                <w:kern w:val="0"/>
                <w:sz w:val="24"/>
              </w:rPr>
              <w:t>采用</w:t>
            </w:r>
            <w:r>
              <w:rPr>
                <w:rFonts w:eastAsia="仿宋_GB2312"/>
                <w:color w:val="000000"/>
                <w:kern w:val="0"/>
                <w:sz w:val="24"/>
              </w:rPr>
              <w:t>ISO14067</w:t>
            </w:r>
            <w:r>
              <w:rPr>
                <w:rFonts w:ascii="仿宋_GB2312" w:eastAsia="仿宋_GB2312" w:hAnsi="宋体" w:cs="宋体" w:hint="eastAsia"/>
                <w:color w:val="000000"/>
                <w:kern w:val="0"/>
                <w:sz w:val="24"/>
              </w:rPr>
              <w:t>、</w:t>
            </w:r>
            <w:r>
              <w:rPr>
                <w:rFonts w:eastAsia="仿宋_GB2312"/>
                <w:color w:val="000000"/>
                <w:kern w:val="0"/>
                <w:sz w:val="24"/>
              </w:rPr>
              <w:t>PAS2050</w:t>
            </w:r>
            <w:r>
              <w:rPr>
                <w:rFonts w:ascii="仿宋_GB2312" w:eastAsia="仿宋_GB2312" w:hAnsi="宋体" w:cs="宋体" w:hint="eastAsia"/>
                <w:color w:val="000000"/>
                <w:kern w:val="0"/>
                <w:sz w:val="24"/>
              </w:rPr>
              <w:t>、</w:t>
            </w:r>
            <w:r>
              <w:rPr>
                <w:rFonts w:eastAsia="仿宋_GB2312"/>
                <w:color w:val="000000"/>
                <w:kern w:val="0"/>
                <w:sz w:val="24"/>
              </w:rPr>
              <w:t>GB/T 24040</w:t>
            </w:r>
            <w:r>
              <w:rPr>
                <w:rFonts w:ascii="仿宋_GB2312" w:eastAsia="仿宋_GB2312" w:hAnsi="宋体" w:cs="宋体" w:hint="eastAsia"/>
                <w:color w:val="000000"/>
                <w:kern w:val="0"/>
                <w:sz w:val="24"/>
              </w:rPr>
              <w:t>、</w:t>
            </w:r>
            <w:r>
              <w:rPr>
                <w:rFonts w:eastAsia="仿宋_GB2312"/>
                <w:color w:val="000000"/>
                <w:kern w:val="0"/>
                <w:sz w:val="24"/>
              </w:rPr>
              <w:t>GB/T 24044</w:t>
            </w:r>
            <w:r>
              <w:rPr>
                <w:rFonts w:ascii="仿宋_GB2312" w:eastAsia="仿宋_GB2312" w:hAnsi="宋体" w:cs="宋体" w:hint="eastAsia"/>
                <w:color w:val="000000"/>
                <w:kern w:val="0"/>
                <w:sz w:val="24"/>
              </w:rPr>
              <w:t>或其他适用的标准或规范对产品进行碳足迹核算。</w:t>
            </w:r>
          </w:p>
        </w:tc>
        <w:tc>
          <w:tcPr>
            <w:tcW w:w="805" w:type="pct"/>
          </w:tcPr>
          <w:p w:rsidR="00F44684" w:rsidRDefault="00076C77">
            <w:pPr>
              <w:rPr>
                <w:rFonts w:ascii="仿宋_GB2312" w:eastAsia="仿宋_GB2312" w:hAnsi="宋体" w:cs="宋体"/>
                <w:color w:val="000000"/>
                <w:kern w:val="0"/>
                <w:sz w:val="24"/>
              </w:rPr>
            </w:pPr>
            <w:r>
              <w:rPr>
                <w:rFonts w:ascii="仿宋_GB2312" w:eastAsia="仿宋_GB2312" w:hAnsi="宋体" w:cs="宋体" w:hint="eastAsia"/>
                <w:color w:val="000000"/>
                <w:kern w:val="0"/>
                <w:sz w:val="24"/>
              </w:rPr>
              <w:t>采用</w:t>
            </w:r>
            <w:r>
              <w:rPr>
                <w:rFonts w:eastAsia="仿宋_GB2312"/>
                <w:color w:val="000000"/>
                <w:kern w:val="0"/>
                <w:sz w:val="24"/>
              </w:rPr>
              <w:t>ISO14067</w:t>
            </w:r>
            <w:r>
              <w:rPr>
                <w:rFonts w:ascii="仿宋_GB2312" w:eastAsia="仿宋_GB2312" w:hAnsi="宋体" w:cs="宋体" w:hint="eastAsia"/>
                <w:color w:val="000000"/>
                <w:kern w:val="0"/>
                <w:sz w:val="24"/>
              </w:rPr>
              <w:t>、</w:t>
            </w:r>
            <w:r>
              <w:rPr>
                <w:rFonts w:eastAsia="仿宋_GB2312"/>
                <w:color w:val="000000"/>
                <w:kern w:val="0"/>
                <w:sz w:val="24"/>
              </w:rPr>
              <w:t>PAS2050</w:t>
            </w:r>
            <w:r>
              <w:rPr>
                <w:rFonts w:ascii="仿宋_GB2312" w:eastAsia="仿宋_GB2312" w:hAnsi="宋体" w:cs="宋体" w:hint="eastAsia"/>
                <w:color w:val="000000"/>
                <w:kern w:val="0"/>
                <w:sz w:val="24"/>
              </w:rPr>
              <w:t>、</w:t>
            </w:r>
            <w:r>
              <w:rPr>
                <w:rFonts w:eastAsia="仿宋_GB2312"/>
                <w:color w:val="000000"/>
                <w:kern w:val="0"/>
                <w:sz w:val="24"/>
              </w:rPr>
              <w:t>GB/T 24040</w:t>
            </w:r>
            <w:r>
              <w:rPr>
                <w:rFonts w:ascii="仿宋_GB2312" w:eastAsia="仿宋_GB2312" w:hAnsi="宋体" w:cs="宋体" w:hint="eastAsia"/>
                <w:color w:val="000000"/>
                <w:kern w:val="0"/>
                <w:sz w:val="24"/>
              </w:rPr>
              <w:t>、</w:t>
            </w:r>
            <w:r>
              <w:rPr>
                <w:rFonts w:eastAsia="仿宋_GB2312"/>
                <w:color w:val="000000"/>
                <w:kern w:val="0"/>
                <w:sz w:val="24"/>
              </w:rPr>
              <w:t>GB/T 24044</w:t>
            </w:r>
            <w:r>
              <w:rPr>
                <w:rFonts w:ascii="仿宋_GB2312" w:eastAsia="仿宋_GB2312" w:hAnsi="宋体" w:cs="宋体" w:hint="eastAsia"/>
                <w:color w:val="000000"/>
                <w:kern w:val="0"/>
                <w:sz w:val="24"/>
              </w:rPr>
              <w:t>或其他适用的标准或规范对产品进行碳足迹核查。</w:t>
            </w:r>
          </w:p>
        </w:tc>
      </w:tr>
      <w:tr w:rsidR="00F44684">
        <w:trPr>
          <w:trHeight w:val="628"/>
        </w:trPr>
        <w:tc>
          <w:tcPr>
            <w:tcW w:w="0" w:type="auto"/>
            <w:vAlign w:val="center"/>
          </w:tcPr>
          <w:p w:rsidR="00F44684" w:rsidRDefault="00076C77">
            <w:pPr>
              <w:jc w:val="center"/>
              <w:rPr>
                <w:sz w:val="24"/>
              </w:rPr>
            </w:pPr>
            <w:r>
              <w:rPr>
                <w:rFonts w:hint="eastAsia"/>
                <w:sz w:val="24"/>
              </w:rPr>
              <w:t>14</w:t>
            </w:r>
          </w:p>
        </w:tc>
        <w:tc>
          <w:tcPr>
            <w:tcW w:w="1180" w:type="pct"/>
            <w:vMerge/>
            <w:vAlign w:val="center"/>
          </w:tcPr>
          <w:p w:rsidR="00F44684" w:rsidRDefault="00F44684">
            <w:pPr>
              <w:widowControl/>
              <w:jc w:val="center"/>
              <w:rPr>
                <w:rFonts w:ascii="仿宋_GB2312" w:eastAsia="仿宋_GB2312" w:hAnsi="等线" w:cs="宋体"/>
                <w:color w:val="000000"/>
                <w:kern w:val="0"/>
                <w:sz w:val="24"/>
              </w:rPr>
            </w:pPr>
          </w:p>
        </w:tc>
        <w:tc>
          <w:tcPr>
            <w:tcW w:w="0" w:type="auto"/>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单位产品碳排放</w:t>
            </w:r>
          </w:p>
          <w:p w:rsidR="00F44684" w:rsidRDefault="00076C77">
            <w:pPr>
              <w:widowControl/>
              <w:jc w:val="center"/>
              <w:rPr>
                <w:rFonts w:ascii="仿宋_GB2312" w:eastAsia="仿宋_GB2312" w:hAnsi="等线" w:cs="宋体"/>
                <w:color w:val="000000"/>
                <w:kern w:val="0"/>
                <w:sz w:val="24"/>
              </w:rPr>
            </w:pPr>
            <w:r>
              <w:rPr>
                <w:rFonts w:ascii="仿宋_GB2312" w:eastAsia="仿宋_GB2312" w:hAnsi="宋体" w:cs="宋体" w:hint="eastAsia"/>
                <w:color w:val="000000"/>
                <w:kern w:val="0"/>
                <w:sz w:val="24"/>
              </w:rPr>
              <w:t>（装备、电子、电器等离散制造业可采用单位产值或单位工业增加值指标。）</w:t>
            </w:r>
          </w:p>
        </w:tc>
        <w:tc>
          <w:tcPr>
            <w:tcW w:w="0" w:type="auto"/>
          </w:tcPr>
          <w:p w:rsidR="00F44684" w:rsidRDefault="00076C77">
            <w:pPr>
              <w:rPr>
                <w:rFonts w:eastAsia="仿宋_GB2312"/>
                <w:sz w:val="24"/>
              </w:rPr>
            </w:pPr>
            <w:r>
              <w:rPr>
                <w:rFonts w:eastAsia="仿宋_GB2312" w:hint="eastAsia"/>
                <w:color w:val="000000"/>
                <w:kern w:val="0"/>
                <w:sz w:val="24"/>
              </w:rPr>
              <w:t>指标达到相关国家、省、行业标准中的先进值要求</w:t>
            </w:r>
            <w:r>
              <w:rPr>
                <w:rFonts w:eastAsia="仿宋_GB2312" w:hint="eastAsia"/>
                <w:color w:val="000000"/>
                <w:kern w:val="0"/>
                <w:sz w:val="24"/>
              </w:rPr>
              <w:t>，</w:t>
            </w:r>
            <w:r>
              <w:rPr>
                <w:rFonts w:eastAsia="仿宋_GB2312" w:hint="eastAsia"/>
                <w:color w:val="000000"/>
                <w:kern w:val="0"/>
                <w:sz w:val="24"/>
              </w:rPr>
              <w:t>或</w:t>
            </w:r>
            <w:r>
              <w:rPr>
                <w:rFonts w:eastAsia="仿宋_GB2312" w:hint="eastAsia"/>
                <w:sz w:val="24"/>
              </w:rPr>
              <w:t>近三年指标逐年下降。（成立不足三年的，评价基准年指标应低于其上年度指标）</w:t>
            </w:r>
          </w:p>
        </w:tc>
        <w:tc>
          <w:tcPr>
            <w:tcW w:w="826" w:type="pct"/>
          </w:tcPr>
          <w:p w:rsidR="00F44684" w:rsidRDefault="00076C77">
            <w:pPr>
              <w:rPr>
                <w:rFonts w:eastAsia="仿宋_GB2312"/>
                <w:sz w:val="24"/>
              </w:rPr>
            </w:pPr>
            <w:r>
              <w:rPr>
                <w:rFonts w:eastAsia="仿宋_GB2312" w:hint="eastAsia"/>
                <w:color w:val="000000"/>
                <w:kern w:val="0"/>
                <w:sz w:val="24"/>
              </w:rPr>
              <w:t>指标达到相关国家、省、行业标准中的先进值要求</w:t>
            </w:r>
            <w:r>
              <w:rPr>
                <w:rFonts w:eastAsia="仿宋_GB2312" w:hint="eastAsia"/>
                <w:color w:val="000000"/>
                <w:kern w:val="0"/>
                <w:sz w:val="24"/>
              </w:rPr>
              <w:t>。</w:t>
            </w:r>
          </w:p>
        </w:tc>
        <w:tc>
          <w:tcPr>
            <w:tcW w:w="805" w:type="pct"/>
          </w:tcPr>
          <w:p w:rsidR="00F44684" w:rsidRDefault="00076C77">
            <w:pPr>
              <w:rPr>
                <w:rFonts w:eastAsia="仿宋_GB2312"/>
                <w:sz w:val="24"/>
              </w:rPr>
            </w:pPr>
            <w:r>
              <w:rPr>
                <w:rFonts w:eastAsia="仿宋_GB2312" w:hint="eastAsia"/>
                <w:color w:val="000000"/>
                <w:kern w:val="0"/>
                <w:sz w:val="24"/>
              </w:rPr>
              <w:t>指标达到相关国家、省、行业标准中的先进值要求</w:t>
            </w:r>
            <w:r>
              <w:rPr>
                <w:rFonts w:eastAsia="仿宋_GB2312" w:hint="eastAsia"/>
                <w:color w:val="000000"/>
                <w:kern w:val="0"/>
                <w:sz w:val="24"/>
              </w:rPr>
              <w:t>，</w:t>
            </w:r>
            <w:r>
              <w:rPr>
                <w:rFonts w:eastAsia="仿宋_GB2312" w:hint="eastAsia"/>
                <w:color w:val="000000"/>
                <w:kern w:val="0"/>
                <w:sz w:val="24"/>
              </w:rPr>
              <w:t>且</w:t>
            </w:r>
            <w:r>
              <w:rPr>
                <w:rFonts w:eastAsia="仿宋_GB2312" w:hint="eastAsia"/>
                <w:sz w:val="24"/>
              </w:rPr>
              <w:t>近三年指标逐年下降。（成立不足三年的，评价基准年指标应低于其上年度指标）</w:t>
            </w:r>
          </w:p>
        </w:tc>
      </w:tr>
      <w:tr w:rsidR="00F44684">
        <w:trPr>
          <w:trHeight w:val="628"/>
        </w:trPr>
        <w:tc>
          <w:tcPr>
            <w:tcW w:w="0" w:type="auto"/>
            <w:vAlign w:val="center"/>
          </w:tcPr>
          <w:p w:rsidR="00F44684" w:rsidRDefault="00076C77">
            <w:pPr>
              <w:jc w:val="center"/>
              <w:rPr>
                <w:sz w:val="24"/>
              </w:rPr>
            </w:pPr>
            <w:r>
              <w:rPr>
                <w:rFonts w:hint="eastAsia"/>
                <w:sz w:val="24"/>
              </w:rPr>
              <w:t>15</w:t>
            </w:r>
          </w:p>
        </w:tc>
        <w:tc>
          <w:tcPr>
            <w:tcW w:w="1180" w:type="pct"/>
            <w:vMerge/>
            <w:vAlign w:val="center"/>
          </w:tcPr>
          <w:p w:rsidR="00F44684" w:rsidRDefault="00F44684">
            <w:pPr>
              <w:widowControl/>
              <w:jc w:val="center"/>
              <w:rPr>
                <w:rFonts w:ascii="仿宋_GB2312" w:eastAsia="仿宋_GB2312" w:hAnsi="等线" w:cs="宋体"/>
                <w:color w:val="000000"/>
                <w:kern w:val="0"/>
                <w:sz w:val="24"/>
              </w:rPr>
            </w:pPr>
          </w:p>
        </w:tc>
        <w:tc>
          <w:tcPr>
            <w:tcW w:w="0" w:type="auto"/>
            <w:vAlign w:val="center"/>
          </w:tcPr>
          <w:p w:rsidR="00F44684" w:rsidRDefault="00076C77">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零碳指标</w:t>
            </w:r>
          </w:p>
        </w:tc>
        <w:tc>
          <w:tcPr>
            <w:tcW w:w="0" w:type="auto"/>
            <w:vAlign w:val="center"/>
          </w:tcPr>
          <w:p w:rsidR="00F44684" w:rsidRDefault="00076C77">
            <w:pPr>
              <w:rPr>
                <w:rFonts w:eastAsia="仿宋_GB2312"/>
                <w:kern w:val="0"/>
                <w:sz w:val="24"/>
              </w:rPr>
            </w:pPr>
            <w:r>
              <w:rPr>
                <w:rFonts w:eastAsia="仿宋_GB2312" w:hint="eastAsia"/>
                <w:kern w:val="0"/>
                <w:sz w:val="24"/>
              </w:rPr>
              <w:t>以近五年碳排放峰值为基准值，</w:t>
            </w:r>
            <w:r>
              <w:rPr>
                <w:rFonts w:eastAsia="仿宋_GB2312" w:hint="eastAsia"/>
                <w:kern w:val="0"/>
                <w:sz w:val="24"/>
              </w:rPr>
              <w:t>在</w:t>
            </w:r>
            <w:r>
              <w:rPr>
                <w:rFonts w:eastAsia="仿宋_GB2312" w:hint="eastAsia"/>
                <w:kern w:val="0"/>
                <w:sz w:val="24"/>
              </w:rPr>
              <w:t>基准值基础上</w:t>
            </w:r>
            <w:r>
              <w:rPr>
                <w:rFonts w:eastAsia="仿宋_GB2312" w:hint="eastAsia"/>
                <w:kern w:val="0"/>
                <w:sz w:val="24"/>
              </w:rPr>
              <w:t>，</w:t>
            </w:r>
            <w:r>
              <w:rPr>
                <w:rFonts w:eastAsia="仿宋_GB2312"/>
                <w:kern w:val="0"/>
                <w:sz w:val="24"/>
              </w:rPr>
              <w:t>实现年度能源层面</w:t>
            </w:r>
            <w:r>
              <w:rPr>
                <w:rFonts w:eastAsia="仿宋_GB2312" w:hint="eastAsia"/>
                <w:kern w:val="0"/>
                <w:sz w:val="24"/>
              </w:rPr>
              <w:t>1</w:t>
            </w:r>
            <w:r>
              <w:rPr>
                <w:rFonts w:eastAsia="仿宋_GB2312" w:hint="eastAsia"/>
                <w:kern w:val="0"/>
                <w:sz w:val="24"/>
              </w:rPr>
              <w:t>0%</w:t>
            </w:r>
            <w:r>
              <w:rPr>
                <w:rFonts w:eastAsia="仿宋_GB2312"/>
                <w:kern w:val="0"/>
                <w:sz w:val="24"/>
              </w:rPr>
              <w:t>碳排放</w:t>
            </w:r>
            <w:r>
              <w:rPr>
                <w:rFonts w:eastAsia="仿宋_GB2312" w:hint="eastAsia"/>
                <w:kern w:val="0"/>
                <w:sz w:val="24"/>
              </w:rPr>
              <w:t>下降</w:t>
            </w:r>
            <w:r>
              <w:rPr>
                <w:rFonts w:eastAsia="仿宋_GB2312"/>
                <w:kern w:val="0"/>
                <w:sz w:val="24"/>
              </w:rPr>
              <w:t>。</w:t>
            </w:r>
          </w:p>
        </w:tc>
        <w:tc>
          <w:tcPr>
            <w:tcW w:w="826" w:type="pct"/>
            <w:vAlign w:val="center"/>
          </w:tcPr>
          <w:p w:rsidR="00F44684" w:rsidRDefault="00076C77">
            <w:pPr>
              <w:rPr>
                <w:rFonts w:eastAsia="仿宋_GB2312"/>
                <w:kern w:val="0"/>
                <w:sz w:val="24"/>
              </w:rPr>
            </w:pPr>
            <w:r>
              <w:rPr>
                <w:rFonts w:eastAsia="仿宋_GB2312" w:hint="eastAsia"/>
                <w:kern w:val="0"/>
                <w:sz w:val="24"/>
              </w:rPr>
              <w:t>以近五年碳排放峰值为基准值，</w:t>
            </w:r>
            <w:r>
              <w:rPr>
                <w:rFonts w:eastAsia="仿宋_GB2312" w:hint="eastAsia"/>
                <w:kern w:val="0"/>
                <w:sz w:val="24"/>
              </w:rPr>
              <w:t>在</w:t>
            </w:r>
            <w:r>
              <w:rPr>
                <w:rFonts w:eastAsia="仿宋_GB2312" w:hint="eastAsia"/>
                <w:kern w:val="0"/>
                <w:sz w:val="24"/>
              </w:rPr>
              <w:t>基准值基础上</w:t>
            </w:r>
            <w:r>
              <w:rPr>
                <w:rFonts w:eastAsia="仿宋_GB2312" w:hint="eastAsia"/>
                <w:kern w:val="0"/>
                <w:sz w:val="24"/>
              </w:rPr>
              <w:t>，</w:t>
            </w:r>
            <w:r>
              <w:rPr>
                <w:rFonts w:eastAsia="仿宋_GB2312"/>
                <w:kern w:val="0"/>
                <w:sz w:val="24"/>
              </w:rPr>
              <w:t>实现年度能源层面</w:t>
            </w:r>
            <w:r>
              <w:rPr>
                <w:rFonts w:eastAsia="仿宋_GB2312" w:hint="eastAsia"/>
                <w:kern w:val="0"/>
                <w:sz w:val="24"/>
              </w:rPr>
              <w:t>50%</w:t>
            </w:r>
            <w:r>
              <w:rPr>
                <w:rFonts w:eastAsia="仿宋_GB2312"/>
                <w:kern w:val="0"/>
                <w:sz w:val="24"/>
              </w:rPr>
              <w:t>碳排放</w:t>
            </w:r>
            <w:r>
              <w:rPr>
                <w:rFonts w:eastAsia="仿宋_GB2312" w:hint="eastAsia"/>
                <w:kern w:val="0"/>
                <w:sz w:val="24"/>
              </w:rPr>
              <w:t>下降</w:t>
            </w:r>
            <w:r>
              <w:rPr>
                <w:rFonts w:eastAsia="仿宋_GB2312"/>
                <w:kern w:val="0"/>
                <w:sz w:val="24"/>
              </w:rPr>
              <w:t>。</w:t>
            </w:r>
          </w:p>
        </w:tc>
        <w:tc>
          <w:tcPr>
            <w:tcW w:w="805" w:type="pct"/>
            <w:vAlign w:val="center"/>
          </w:tcPr>
          <w:p w:rsidR="00F44684" w:rsidRDefault="00076C77">
            <w:pPr>
              <w:rPr>
                <w:rFonts w:eastAsia="仿宋_GB2312"/>
                <w:kern w:val="0"/>
                <w:sz w:val="24"/>
              </w:rPr>
            </w:pPr>
            <w:r>
              <w:rPr>
                <w:rFonts w:eastAsia="仿宋_GB2312"/>
                <w:kern w:val="0"/>
                <w:sz w:val="24"/>
              </w:rPr>
              <w:t>实现年度能源层面零碳排放。</w:t>
            </w:r>
          </w:p>
        </w:tc>
      </w:tr>
      <w:tr w:rsidR="00F44684">
        <w:trPr>
          <w:trHeight w:val="628"/>
        </w:trPr>
        <w:tc>
          <w:tcPr>
            <w:tcW w:w="0" w:type="auto"/>
            <w:vAlign w:val="center"/>
          </w:tcPr>
          <w:p w:rsidR="00F44684" w:rsidRDefault="00076C77">
            <w:pPr>
              <w:jc w:val="center"/>
              <w:rPr>
                <w:sz w:val="24"/>
              </w:rPr>
            </w:pPr>
            <w:r>
              <w:rPr>
                <w:rFonts w:hint="eastAsia"/>
                <w:sz w:val="24"/>
              </w:rPr>
              <w:t>16</w:t>
            </w:r>
          </w:p>
        </w:tc>
        <w:tc>
          <w:tcPr>
            <w:tcW w:w="1180" w:type="pct"/>
            <w:vMerge w:val="restart"/>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数字化管理指标</w:t>
            </w:r>
          </w:p>
        </w:tc>
        <w:tc>
          <w:tcPr>
            <w:tcW w:w="0" w:type="auto"/>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数字化</w:t>
            </w:r>
          </w:p>
        </w:tc>
        <w:tc>
          <w:tcPr>
            <w:tcW w:w="893" w:type="pct"/>
          </w:tcPr>
          <w:p w:rsidR="00F44684" w:rsidRDefault="00076C77">
            <w:pPr>
              <w:rPr>
                <w:rFonts w:eastAsia="仿宋_GB2312"/>
                <w:kern w:val="0"/>
                <w:sz w:val="24"/>
              </w:rPr>
            </w:pPr>
            <w:r>
              <w:rPr>
                <w:rFonts w:eastAsia="仿宋_GB2312"/>
                <w:kern w:val="0"/>
                <w:sz w:val="24"/>
              </w:rPr>
              <w:t>运用智能化数字化手段开展</w:t>
            </w:r>
            <w:r>
              <w:rPr>
                <w:rFonts w:eastAsia="仿宋_GB2312" w:hint="eastAsia"/>
                <w:kern w:val="0"/>
                <w:sz w:val="24"/>
              </w:rPr>
              <w:t>减污</w:t>
            </w:r>
            <w:r>
              <w:rPr>
                <w:rFonts w:eastAsia="仿宋_GB2312"/>
                <w:kern w:val="0"/>
                <w:sz w:val="24"/>
              </w:rPr>
              <w:t>节能降碳工作。</w:t>
            </w:r>
          </w:p>
        </w:tc>
        <w:tc>
          <w:tcPr>
            <w:tcW w:w="1631" w:type="pct"/>
            <w:gridSpan w:val="2"/>
          </w:tcPr>
          <w:p w:rsidR="00F44684" w:rsidRDefault="00076C77">
            <w:pPr>
              <w:rPr>
                <w:rFonts w:eastAsia="仿宋_GB2312"/>
                <w:kern w:val="0"/>
                <w:sz w:val="24"/>
              </w:rPr>
            </w:pPr>
            <w:r>
              <w:rPr>
                <w:rFonts w:eastAsia="仿宋_GB2312"/>
                <w:kern w:val="0"/>
                <w:sz w:val="24"/>
              </w:rPr>
              <w:t>建立</w:t>
            </w:r>
            <w:r>
              <w:rPr>
                <w:rFonts w:eastAsia="仿宋_GB2312" w:hint="eastAsia"/>
                <w:kern w:val="0"/>
                <w:sz w:val="24"/>
              </w:rPr>
              <w:t>能</w:t>
            </w:r>
            <w:r>
              <w:rPr>
                <w:rFonts w:eastAsia="仿宋_GB2312"/>
                <w:kern w:val="0"/>
                <w:sz w:val="24"/>
              </w:rPr>
              <w:t>碳管理系统，</w:t>
            </w:r>
            <w:r>
              <w:rPr>
                <w:rFonts w:eastAsia="仿宋_GB2312"/>
                <w:kern w:val="0"/>
                <w:sz w:val="24"/>
              </w:rPr>
              <w:t>运用智能物联技术开展数据收集、分析</w:t>
            </w:r>
            <w:r>
              <w:rPr>
                <w:rFonts w:eastAsia="仿宋_GB2312"/>
                <w:kern w:val="0"/>
                <w:sz w:val="24"/>
              </w:rPr>
              <w:t>。</w:t>
            </w:r>
          </w:p>
        </w:tc>
      </w:tr>
      <w:tr w:rsidR="00F44684">
        <w:trPr>
          <w:trHeight w:val="628"/>
        </w:trPr>
        <w:tc>
          <w:tcPr>
            <w:tcW w:w="0" w:type="auto"/>
            <w:vAlign w:val="center"/>
          </w:tcPr>
          <w:p w:rsidR="00F44684" w:rsidRDefault="00076C77">
            <w:pPr>
              <w:jc w:val="center"/>
              <w:rPr>
                <w:sz w:val="24"/>
              </w:rPr>
            </w:pPr>
            <w:r>
              <w:rPr>
                <w:rFonts w:hint="eastAsia"/>
                <w:sz w:val="24"/>
              </w:rPr>
              <w:lastRenderedPageBreak/>
              <w:t>17</w:t>
            </w:r>
          </w:p>
        </w:tc>
        <w:tc>
          <w:tcPr>
            <w:tcW w:w="1180" w:type="pct"/>
            <w:vMerge/>
          </w:tcPr>
          <w:p w:rsidR="00F44684" w:rsidRDefault="00F44684">
            <w:pPr>
              <w:rPr>
                <w:rFonts w:eastAsia="仿宋_GB2312"/>
                <w:sz w:val="24"/>
              </w:rPr>
            </w:pPr>
          </w:p>
        </w:tc>
        <w:tc>
          <w:tcPr>
            <w:tcW w:w="0" w:type="auto"/>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碳排放管理</w:t>
            </w:r>
          </w:p>
        </w:tc>
        <w:tc>
          <w:tcPr>
            <w:tcW w:w="893" w:type="pct"/>
          </w:tcPr>
          <w:p w:rsidR="00F44684" w:rsidRDefault="00076C77">
            <w:pPr>
              <w:rPr>
                <w:rFonts w:eastAsia="仿宋_GB2312"/>
                <w:color w:val="000000"/>
                <w:kern w:val="0"/>
                <w:sz w:val="24"/>
              </w:rPr>
            </w:pPr>
            <w:r>
              <w:rPr>
                <w:rFonts w:ascii="仿宋_GB2312" w:eastAsia="仿宋_GB2312" w:hAnsi="宋体" w:cs="宋体" w:hint="eastAsia"/>
                <w:color w:val="000000"/>
                <w:kern w:val="0"/>
                <w:sz w:val="24"/>
              </w:rPr>
              <w:t>采用规范的表格，对排放涉及的运行参数进行日常监测，建立碳排放统计报表，保证数据的可追溯性。</w:t>
            </w:r>
          </w:p>
        </w:tc>
        <w:tc>
          <w:tcPr>
            <w:tcW w:w="1631" w:type="pct"/>
            <w:gridSpan w:val="2"/>
          </w:tcPr>
          <w:p w:rsidR="00F44684" w:rsidRDefault="00076C77">
            <w:pPr>
              <w:numPr>
                <w:ilvl w:val="0"/>
                <w:numId w:val="3"/>
              </w:numPr>
              <w:rPr>
                <w:rFonts w:eastAsia="仿宋_GB2312"/>
                <w:color w:val="000000"/>
                <w:kern w:val="0"/>
                <w:sz w:val="24"/>
              </w:rPr>
            </w:pPr>
            <w:r>
              <w:rPr>
                <w:rFonts w:eastAsia="仿宋_GB2312"/>
                <w:color w:val="000000"/>
                <w:kern w:val="0"/>
                <w:sz w:val="24"/>
              </w:rPr>
              <w:t>采用规范的表格，对排放涉及的运行参数进行日常监测，建立碳排放统计报表，保证数据的可追溯性。</w:t>
            </w:r>
          </w:p>
          <w:p w:rsidR="00F44684" w:rsidRDefault="00076C77">
            <w:r>
              <w:rPr>
                <w:rFonts w:eastAsia="仿宋_GB2312" w:hint="eastAsia"/>
                <w:color w:val="000000"/>
                <w:kern w:val="0"/>
                <w:sz w:val="24"/>
              </w:rPr>
              <w:t>2.</w:t>
            </w:r>
            <w:r>
              <w:rPr>
                <w:rFonts w:eastAsia="仿宋_GB2312" w:hint="eastAsia"/>
                <w:color w:val="000000"/>
                <w:kern w:val="0"/>
                <w:sz w:val="24"/>
              </w:rPr>
              <w:t>每季度汇总、分析碳排放数据，判断零碳目标、指标的实现情况，并形成记录。</w:t>
            </w:r>
          </w:p>
        </w:tc>
      </w:tr>
      <w:tr w:rsidR="00F44684">
        <w:trPr>
          <w:trHeight w:val="628"/>
        </w:trPr>
        <w:tc>
          <w:tcPr>
            <w:tcW w:w="0" w:type="auto"/>
            <w:vAlign w:val="center"/>
          </w:tcPr>
          <w:p w:rsidR="00F44684" w:rsidRDefault="00076C77">
            <w:pPr>
              <w:jc w:val="center"/>
              <w:rPr>
                <w:sz w:val="24"/>
              </w:rPr>
            </w:pPr>
            <w:r>
              <w:rPr>
                <w:rFonts w:hint="eastAsia"/>
                <w:sz w:val="24"/>
              </w:rPr>
              <w:t>18</w:t>
            </w:r>
          </w:p>
        </w:tc>
        <w:tc>
          <w:tcPr>
            <w:tcW w:w="1180" w:type="pct"/>
            <w:vMerge/>
          </w:tcPr>
          <w:p w:rsidR="00F44684" w:rsidRDefault="00F44684">
            <w:pPr>
              <w:rPr>
                <w:rFonts w:eastAsia="仿宋_GB2312"/>
                <w:sz w:val="24"/>
              </w:rPr>
            </w:pPr>
          </w:p>
        </w:tc>
        <w:tc>
          <w:tcPr>
            <w:tcW w:w="0" w:type="auto"/>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综合管理</w:t>
            </w:r>
          </w:p>
        </w:tc>
        <w:tc>
          <w:tcPr>
            <w:tcW w:w="1719" w:type="pct"/>
            <w:gridSpan w:val="2"/>
            <w:vAlign w:val="center"/>
          </w:tcPr>
          <w:p w:rsidR="00F44684" w:rsidRDefault="00076C77">
            <w:pPr>
              <w:rPr>
                <w:rFonts w:eastAsia="仿宋_GB2312"/>
                <w:sz w:val="24"/>
              </w:rPr>
            </w:pPr>
            <w:r>
              <w:rPr>
                <w:rFonts w:eastAsia="仿宋_GB2312"/>
                <w:sz w:val="24"/>
              </w:rPr>
              <w:t>具有健全的质量管理体系、环境管理体系、职业健康安全管理体系、能源管理体系</w:t>
            </w:r>
            <w:r>
              <w:rPr>
                <w:rFonts w:eastAsia="仿宋_GB2312" w:hint="eastAsia"/>
                <w:sz w:val="24"/>
              </w:rPr>
              <w:t>，</w:t>
            </w:r>
            <w:r>
              <w:rPr>
                <w:rFonts w:eastAsia="仿宋_GB2312" w:hint="eastAsia"/>
                <w:sz w:val="24"/>
              </w:rPr>
              <w:t>并保持有效运行。</w:t>
            </w:r>
          </w:p>
        </w:tc>
        <w:tc>
          <w:tcPr>
            <w:tcW w:w="805" w:type="pct"/>
            <w:vAlign w:val="center"/>
          </w:tcPr>
          <w:p w:rsidR="00F44684" w:rsidRDefault="00076C77">
            <w:pPr>
              <w:rPr>
                <w:rFonts w:eastAsia="仿宋_GB2312"/>
                <w:sz w:val="24"/>
              </w:rPr>
            </w:pPr>
            <w:r>
              <w:rPr>
                <w:rFonts w:eastAsia="仿宋_GB2312"/>
                <w:sz w:val="24"/>
              </w:rPr>
              <w:t>具有健全的质量管理体系、环境管理体系、职业健康安全管理体系、能源管理体系</w:t>
            </w:r>
            <w:r>
              <w:rPr>
                <w:rFonts w:eastAsia="仿宋_GB2312" w:hint="eastAsia"/>
                <w:sz w:val="24"/>
              </w:rPr>
              <w:t>，</w:t>
            </w:r>
            <w:r>
              <w:rPr>
                <w:rFonts w:eastAsia="仿宋_GB2312"/>
                <w:sz w:val="24"/>
              </w:rPr>
              <w:t>并通过第三方认证</w:t>
            </w:r>
            <w:r>
              <w:rPr>
                <w:rFonts w:eastAsia="仿宋_GB2312" w:hint="eastAsia"/>
                <w:sz w:val="24"/>
              </w:rPr>
              <w:t>。</w:t>
            </w:r>
          </w:p>
        </w:tc>
      </w:tr>
    </w:tbl>
    <w:p w:rsidR="00F44684" w:rsidRDefault="00F44684">
      <w:pPr>
        <w:widowControl/>
        <w:jc w:val="left"/>
        <w:rPr>
          <w:rFonts w:ascii="仿宋_GB2312" w:eastAsia="仿宋_GB2312" w:hAnsi="等线" w:cs="宋体"/>
          <w:color w:val="000000"/>
          <w:kern w:val="0"/>
          <w:szCs w:val="21"/>
        </w:rPr>
        <w:sectPr w:rsidR="00F44684">
          <w:pgSz w:w="16838" w:h="11906" w:orient="landscape"/>
          <w:pgMar w:top="1800" w:right="1440" w:bottom="1800" w:left="1440" w:header="851" w:footer="992" w:gutter="0"/>
          <w:pgNumType w:fmt="numberInDash"/>
          <w:cols w:space="425"/>
          <w:docGrid w:type="lines" w:linePitch="312"/>
        </w:sectPr>
      </w:pPr>
    </w:p>
    <w:p w:rsidR="00F44684" w:rsidRDefault="00076C77">
      <w:pPr>
        <w:rPr>
          <w:rFonts w:eastAsia="黑体"/>
          <w:sz w:val="32"/>
          <w:szCs w:val="32"/>
        </w:rPr>
      </w:pPr>
      <w:r>
        <w:rPr>
          <w:rFonts w:eastAsia="黑体"/>
          <w:sz w:val="32"/>
          <w:szCs w:val="32"/>
        </w:rPr>
        <w:lastRenderedPageBreak/>
        <w:t>附件</w:t>
      </w:r>
      <w:r>
        <w:rPr>
          <w:rFonts w:eastAsia="黑体" w:hint="eastAsia"/>
          <w:sz w:val="32"/>
          <w:szCs w:val="32"/>
        </w:rPr>
        <w:t>2</w:t>
      </w:r>
    </w:p>
    <w:p w:rsidR="00F44684" w:rsidRDefault="00076C77">
      <w:pPr>
        <w:rPr>
          <w:rFonts w:eastAsia="仿宋"/>
          <w:sz w:val="32"/>
          <w:szCs w:val="32"/>
        </w:rPr>
      </w:pPr>
      <w:r>
        <w:rPr>
          <w:rFonts w:eastAsia="仿宋"/>
          <w:sz w:val="32"/>
          <w:szCs w:val="32"/>
        </w:rPr>
        <w:t xml:space="preserve">                                              </w:t>
      </w:r>
    </w:p>
    <w:p w:rsidR="00F44684" w:rsidRDefault="00F44684">
      <w:pPr>
        <w:spacing w:line="360" w:lineRule="auto"/>
        <w:jc w:val="center"/>
        <w:rPr>
          <w:bCs/>
          <w:sz w:val="52"/>
          <w:szCs w:val="52"/>
        </w:rPr>
      </w:pPr>
    </w:p>
    <w:p w:rsidR="00F44684" w:rsidRDefault="00F44684">
      <w:pPr>
        <w:spacing w:line="360" w:lineRule="auto"/>
        <w:jc w:val="center"/>
        <w:rPr>
          <w:bCs/>
          <w:sz w:val="52"/>
          <w:szCs w:val="52"/>
        </w:rPr>
      </w:pPr>
    </w:p>
    <w:p w:rsidR="00F44684" w:rsidRDefault="00F44684">
      <w:pPr>
        <w:spacing w:line="360" w:lineRule="auto"/>
        <w:jc w:val="center"/>
        <w:rPr>
          <w:bCs/>
          <w:sz w:val="52"/>
          <w:szCs w:val="52"/>
        </w:rPr>
      </w:pPr>
    </w:p>
    <w:p w:rsidR="00F44684" w:rsidRDefault="00076C77">
      <w:pPr>
        <w:spacing w:line="360" w:lineRule="auto"/>
        <w:jc w:val="center"/>
        <w:rPr>
          <w:rFonts w:ascii="黑体" w:eastAsia="黑体" w:hAnsi="黑体" w:cs="黑体"/>
          <w:bCs/>
          <w:sz w:val="44"/>
          <w:szCs w:val="44"/>
        </w:rPr>
      </w:pPr>
      <w:r>
        <w:rPr>
          <w:rFonts w:ascii="黑体" w:eastAsia="黑体" w:hAnsi="黑体" w:cs="黑体" w:hint="eastAsia"/>
          <w:bCs/>
          <w:sz w:val="44"/>
          <w:szCs w:val="44"/>
        </w:rPr>
        <w:t>滨海新区</w:t>
      </w:r>
      <w:r>
        <w:rPr>
          <w:rFonts w:ascii="黑体" w:eastAsia="黑体" w:hAnsi="黑体" w:cs="黑体" w:hint="eastAsia"/>
          <w:bCs/>
          <w:sz w:val="44"/>
          <w:szCs w:val="44"/>
        </w:rPr>
        <w:t>零碳工厂</w:t>
      </w:r>
      <w:r>
        <w:rPr>
          <w:rFonts w:ascii="黑体" w:eastAsia="黑体" w:hAnsi="黑体" w:cs="黑体" w:hint="eastAsia"/>
          <w:bCs/>
          <w:sz w:val="44"/>
          <w:szCs w:val="44"/>
        </w:rPr>
        <w:t>评价</w:t>
      </w:r>
      <w:r>
        <w:rPr>
          <w:rFonts w:ascii="黑体" w:eastAsia="黑体" w:hAnsi="黑体" w:cs="黑体" w:hint="eastAsia"/>
          <w:bCs/>
          <w:sz w:val="44"/>
          <w:szCs w:val="44"/>
        </w:rPr>
        <w:t>报告</w:t>
      </w:r>
    </w:p>
    <w:p w:rsidR="00F44684" w:rsidRDefault="00F44684">
      <w:pPr>
        <w:rPr>
          <w:rFonts w:eastAsia="仿宋"/>
          <w:sz w:val="28"/>
        </w:rPr>
      </w:pPr>
    </w:p>
    <w:p w:rsidR="00F44684" w:rsidRDefault="00F44684">
      <w:pPr>
        <w:rPr>
          <w:rFonts w:eastAsia="仿宋"/>
          <w:sz w:val="28"/>
        </w:rPr>
      </w:pPr>
    </w:p>
    <w:p w:rsidR="00F44684" w:rsidRDefault="00F44684">
      <w:pPr>
        <w:rPr>
          <w:rFonts w:eastAsia="微软雅黑"/>
          <w:sz w:val="32"/>
        </w:rPr>
      </w:pPr>
    </w:p>
    <w:p w:rsidR="00F44684" w:rsidRDefault="00F44684">
      <w:pPr>
        <w:rPr>
          <w:rFonts w:eastAsia="微软雅黑"/>
          <w:sz w:val="32"/>
        </w:rPr>
      </w:pPr>
    </w:p>
    <w:p w:rsidR="00F44684" w:rsidRDefault="00F44684">
      <w:pPr>
        <w:spacing w:line="360" w:lineRule="auto"/>
        <w:rPr>
          <w:rFonts w:eastAsia="微软雅黑"/>
          <w:sz w:val="32"/>
        </w:rPr>
      </w:pPr>
    </w:p>
    <w:p w:rsidR="00F44684" w:rsidRDefault="00076C77">
      <w:pPr>
        <w:spacing w:line="360" w:lineRule="auto"/>
        <w:ind w:firstLineChars="300" w:firstLine="960"/>
        <w:rPr>
          <w:rFonts w:eastAsia="仿宋"/>
          <w:sz w:val="32"/>
          <w:szCs w:val="32"/>
        </w:rPr>
      </w:pPr>
      <w:r>
        <w:rPr>
          <w:rFonts w:eastAsia="仿宋" w:hint="eastAsia"/>
          <w:sz w:val="32"/>
          <w:szCs w:val="32"/>
        </w:rPr>
        <w:t>申报单位</w:t>
      </w:r>
      <w:r>
        <w:rPr>
          <w:rFonts w:eastAsia="仿宋"/>
          <w:sz w:val="32"/>
          <w:szCs w:val="32"/>
        </w:rPr>
        <w:t>：</w:t>
      </w:r>
      <w:r>
        <w:rPr>
          <w:rFonts w:eastAsia="仿宋"/>
          <w:sz w:val="32"/>
          <w:szCs w:val="32"/>
          <w:u w:val="single"/>
        </w:rPr>
        <w:t xml:space="preserve">   </w:t>
      </w:r>
      <w:r>
        <w:rPr>
          <w:rFonts w:eastAsia="仿宋" w:hint="eastAsia"/>
          <w:sz w:val="32"/>
          <w:szCs w:val="32"/>
          <w:u w:val="single"/>
        </w:rPr>
        <w:t xml:space="preserve">                           </w:t>
      </w:r>
      <w:r>
        <w:rPr>
          <w:rFonts w:eastAsia="仿宋"/>
          <w:sz w:val="32"/>
          <w:szCs w:val="32"/>
          <w:u w:val="single"/>
        </w:rPr>
        <w:t xml:space="preserve">  </w:t>
      </w:r>
    </w:p>
    <w:p w:rsidR="00F44684" w:rsidRDefault="00F44684">
      <w:pPr>
        <w:spacing w:line="360" w:lineRule="auto"/>
        <w:ind w:firstLineChars="600" w:firstLine="1928"/>
        <w:rPr>
          <w:rFonts w:eastAsia="仿宋"/>
          <w:b/>
          <w:sz w:val="32"/>
          <w:szCs w:val="32"/>
        </w:rPr>
      </w:pPr>
    </w:p>
    <w:p w:rsidR="00F44684" w:rsidRDefault="00076C77">
      <w:pPr>
        <w:spacing w:line="360" w:lineRule="auto"/>
        <w:ind w:firstLineChars="300" w:firstLine="960"/>
        <w:rPr>
          <w:rFonts w:eastAsia="仿宋"/>
          <w:sz w:val="32"/>
          <w:szCs w:val="32"/>
        </w:rPr>
      </w:pPr>
      <w:r>
        <w:rPr>
          <w:rFonts w:eastAsia="仿宋" w:hint="eastAsia"/>
          <w:sz w:val="32"/>
          <w:szCs w:val="32"/>
        </w:rPr>
        <w:t>评价</w:t>
      </w:r>
      <w:r>
        <w:rPr>
          <w:rFonts w:eastAsia="仿宋" w:hint="eastAsia"/>
          <w:sz w:val="32"/>
          <w:szCs w:val="32"/>
        </w:rPr>
        <w:t>单位</w:t>
      </w:r>
      <w:r>
        <w:rPr>
          <w:rFonts w:eastAsia="仿宋"/>
          <w:sz w:val="32"/>
          <w:szCs w:val="32"/>
        </w:rPr>
        <w:t>：</w:t>
      </w:r>
      <w:r>
        <w:rPr>
          <w:rFonts w:eastAsia="仿宋"/>
          <w:sz w:val="32"/>
          <w:szCs w:val="32"/>
          <w:u w:val="single"/>
        </w:rPr>
        <w:t xml:space="preserve">        </w:t>
      </w:r>
      <w:r>
        <w:rPr>
          <w:rFonts w:eastAsia="仿宋" w:hint="eastAsia"/>
          <w:sz w:val="32"/>
          <w:szCs w:val="32"/>
          <w:u w:val="single"/>
        </w:rPr>
        <w:t xml:space="preserve">            </w:t>
      </w:r>
      <w:r>
        <w:rPr>
          <w:rFonts w:eastAsia="仿宋"/>
          <w:sz w:val="32"/>
          <w:szCs w:val="32"/>
          <w:u w:val="single"/>
        </w:rPr>
        <w:t xml:space="preserve">            </w:t>
      </w:r>
    </w:p>
    <w:p w:rsidR="00F44684" w:rsidRDefault="00F44684">
      <w:pPr>
        <w:rPr>
          <w:rFonts w:eastAsia="微软雅黑"/>
          <w:sz w:val="32"/>
        </w:rPr>
      </w:pPr>
    </w:p>
    <w:p w:rsidR="00F44684" w:rsidRDefault="00F44684">
      <w:pPr>
        <w:rPr>
          <w:rFonts w:eastAsia="微软雅黑"/>
          <w:sz w:val="32"/>
        </w:rPr>
      </w:pPr>
    </w:p>
    <w:p w:rsidR="00F44684" w:rsidRDefault="00F44684">
      <w:pPr>
        <w:rPr>
          <w:rFonts w:eastAsia="微软雅黑"/>
          <w:sz w:val="32"/>
        </w:rPr>
      </w:pPr>
    </w:p>
    <w:p w:rsidR="00F44684" w:rsidRDefault="00076C77">
      <w:pPr>
        <w:rPr>
          <w:rFonts w:eastAsia="微软雅黑"/>
          <w:sz w:val="32"/>
        </w:rPr>
      </w:pPr>
      <w:r>
        <w:rPr>
          <w:rFonts w:eastAsia="微软雅黑"/>
          <w:sz w:val="32"/>
        </w:rPr>
        <w:t xml:space="preserve">   </w:t>
      </w:r>
    </w:p>
    <w:p w:rsidR="00F44684" w:rsidRDefault="00F44684">
      <w:pPr>
        <w:ind w:firstLineChars="150" w:firstLine="420"/>
        <w:rPr>
          <w:rFonts w:eastAsia="微软雅黑"/>
          <w:sz w:val="28"/>
        </w:rPr>
      </w:pPr>
    </w:p>
    <w:p w:rsidR="00F44684" w:rsidRDefault="00076C77">
      <w:pPr>
        <w:spacing w:line="360" w:lineRule="auto"/>
        <w:jc w:val="center"/>
        <w:rPr>
          <w:rFonts w:eastAsia="仿宋"/>
          <w:sz w:val="30"/>
        </w:rPr>
      </w:pPr>
      <w:r>
        <w:rPr>
          <w:rFonts w:eastAsia="仿宋" w:hint="eastAsia"/>
          <w:sz w:val="30"/>
        </w:rPr>
        <w:t>区工业和信息化局</w:t>
      </w:r>
      <w:r>
        <w:rPr>
          <w:rFonts w:eastAsia="仿宋"/>
          <w:sz w:val="30"/>
        </w:rPr>
        <w:t>制</w:t>
      </w:r>
    </w:p>
    <w:p w:rsidR="00F44684" w:rsidRDefault="00076C77">
      <w:pPr>
        <w:jc w:val="center"/>
        <w:rPr>
          <w:rFonts w:eastAsia="黑体"/>
          <w:bCs/>
          <w:sz w:val="44"/>
          <w:szCs w:val="44"/>
        </w:rPr>
        <w:sectPr w:rsidR="00F44684">
          <w:footerReference w:type="default" r:id="rId9"/>
          <w:pgSz w:w="11906" w:h="16838"/>
          <w:pgMar w:top="1440" w:right="1800" w:bottom="1440" w:left="1800" w:header="851" w:footer="992" w:gutter="0"/>
          <w:pgNumType w:fmt="numberInDash"/>
          <w:cols w:space="720"/>
          <w:docGrid w:type="lines" w:linePitch="312"/>
        </w:sectPr>
      </w:pPr>
      <w:r>
        <w:rPr>
          <w:rFonts w:eastAsia="仿宋_GB2312"/>
          <w:sz w:val="30"/>
        </w:rPr>
        <w:t xml:space="preserve">20  </w:t>
      </w:r>
      <w:r>
        <w:rPr>
          <w:rFonts w:eastAsia="仿宋_GB2312"/>
          <w:sz w:val="30"/>
        </w:rPr>
        <w:t>年</w:t>
      </w:r>
      <w:r>
        <w:rPr>
          <w:rFonts w:eastAsia="仿宋_GB2312"/>
          <w:sz w:val="30"/>
        </w:rPr>
        <w:t xml:space="preserve">    </w:t>
      </w:r>
      <w:r>
        <w:rPr>
          <w:rFonts w:eastAsia="仿宋_GB2312"/>
          <w:sz w:val="30"/>
        </w:rPr>
        <w:t>月</w:t>
      </w:r>
      <w:r>
        <w:rPr>
          <w:rFonts w:eastAsia="仿宋_GB2312"/>
          <w:sz w:val="30"/>
        </w:rPr>
        <w:t xml:space="preserve">    </w:t>
      </w:r>
      <w:r>
        <w:rPr>
          <w:rFonts w:eastAsia="仿宋_GB2312"/>
          <w:sz w:val="30"/>
        </w:rPr>
        <w:t>日</w:t>
      </w:r>
      <w:r>
        <w:rPr>
          <w:rFonts w:eastAsia="黑体"/>
          <w:bCs/>
          <w:sz w:val="36"/>
          <w:szCs w:val="36"/>
        </w:rPr>
        <w:br w:type="page"/>
      </w:r>
    </w:p>
    <w:p w:rsidR="00F44684" w:rsidRDefault="00076C77">
      <w:pPr>
        <w:spacing w:line="360" w:lineRule="auto"/>
        <w:jc w:val="center"/>
        <w:rPr>
          <w:rFonts w:ascii="黑体" w:eastAsia="黑体" w:hAnsi="黑体" w:cs="黑体"/>
          <w:sz w:val="44"/>
          <w:szCs w:val="44"/>
        </w:rPr>
      </w:pPr>
      <w:r>
        <w:rPr>
          <w:rFonts w:ascii="黑体" w:eastAsia="黑体" w:hAnsi="黑体" w:cs="黑体" w:hint="eastAsia"/>
          <w:sz w:val="44"/>
          <w:szCs w:val="44"/>
        </w:rPr>
        <w:lastRenderedPageBreak/>
        <w:t>填</w:t>
      </w:r>
      <w:r>
        <w:rPr>
          <w:rFonts w:ascii="黑体" w:eastAsia="黑体" w:hAnsi="黑体" w:cs="黑体" w:hint="eastAsia"/>
          <w:sz w:val="44"/>
          <w:szCs w:val="44"/>
        </w:rPr>
        <w:t xml:space="preserve"> </w:t>
      </w:r>
      <w:r>
        <w:rPr>
          <w:rFonts w:ascii="黑体" w:eastAsia="黑体" w:hAnsi="黑体" w:cs="黑体" w:hint="eastAsia"/>
          <w:sz w:val="44"/>
          <w:szCs w:val="44"/>
        </w:rPr>
        <w:t>写</w:t>
      </w:r>
      <w:r>
        <w:rPr>
          <w:rFonts w:ascii="黑体" w:eastAsia="黑体" w:hAnsi="黑体" w:cs="黑体" w:hint="eastAsia"/>
          <w:sz w:val="44"/>
          <w:szCs w:val="44"/>
        </w:rPr>
        <w:t xml:space="preserve"> </w:t>
      </w:r>
      <w:r>
        <w:rPr>
          <w:rFonts w:ascii="黑体" w:eastAsia="黑体" w:hAnsi="黑体" w:cs="黑体" w:hint="eastAsia"/>
          <w:sz w:val="44"/>
          <w:szCs w:val="44"/>
        </w:rPr>
        <w:t>说</w:t>
      </w:r>
      <w:r>
        <w:rPr>
          <w:rFonts w:ascii="黑体" w:eastAsia="黑体" w:hAnsi="黑体" w:cs="黑体" w:hint="eastAsia"/>
          <w:sz w:val="44"/>
          <w:szCs w:val="44"/>
        </w:rPr>
        <w:t xml:space="preserve"> </w:t>
      </w:r>
      <w:r>
        <w:rPr>
          <w:rFonts w:ascii="黑体" w:eastAsia="黑体" w:hAnsi="黑体" w:cs="黑体" w:hint="eastAsia"/>
          <w:sz w:val="44"/>
          <w:szCs w:val="44"/>
        </w:rPr>
        <w:t>明</w:t>
      </w:r>
    </w:p>
    <w:p w:rsidR="00F44684" w:rsidRDefault="00F44684">
      <w:pPr>
        <w:spacing w:line="360" w:lineRule="auto"/>
        <w:rPr>
          <w:rFonts w:eastAsia="仿宋_GB2312"/>
          <w:b/>
          <w:sz w:val="36"/>
          <w:szCs w:val="36"/>
        </w:rPr>
      </w:pPr>
    </w:p>
    <w:p w:rsidR="00F44684" w:rsidRDefault="00076C77">
      <w:pPr>
        <w:tabs>
          <w:tab w:val="left" w:pos="1152"/>
        </w:tabs>
        <w:spacing w:line="580" w:lineRule="exact"/>
        <w:rPr>
          <w:rFonts w:eastAsia="仿宋_GB2312"/>
          <w:color w:val="000000"/>
          <w:kern w:val="0"/>
          <w:sz w:val="32"/>
          <w:szCs w:val="32"/>
        </w:rPr>
      </w:pPr>
      <w:r>
        <w:rPr>
          <w:rFonts w:eastAsia="仿宋_GB2312"/>
          <w:color w:val="000000"/>
          <w:kern w:val="0"/>
          <w:sz w:val="32"/>
          <w:szCs w:val="32"/>
        </w:rPr>
        <w:t>一、申请企业应当准确、如实填报。</w:t>
      </w:r>
    </w:p>
    <w:p w:rsidR="00F44684" w:rsidRDefault="00076C77">
      <w:pPr>
        <w:tabs>
          <w:tab w:val="left" w:pos="1152"/>
        </w:tabs>
        <w:spacing w:line="580" w:lineRule="exact"/>
        <w:rPr>
          <w:rFonts w:eastAsia="仿宋_GB2312"/>
          <w:color w:val="000000"/>
          <w:kern w:val="0"/>
          <w:sz w:val="32"/>
          <w:szCs w:val="32"/>
        </w:rPr>
      </w:pPr>
      <w:r>
        <w:rPr>
          <w:rFonts w:eastAsia="仿宋_GB2312"/>
          <w:color w:val="000000"/>
          <w:kern w:val="0"/>
          <w:sz w:val="32"/>
          <w:szCs w:val="32"/>
        </w:rPr>
        <w:t>二、所属行业请依据</w:t>
      </w:r>
      <w:r>
        <w:rPr>
          <w:rFonts w:eastAsia="仿宋_GB2312"/>
          <w:color w:val="000000"/>
          <w:kern w:val="0"/>
          <w:sz w:val="32"/>
          <w:szCs w:val="32"/>
        </w:rPr>
        <w:t>GB/T 4754-2017</w:t>
      </w:r>
      <w:r>
        <w:rPr>
          <w:rFonts w:eastAsia="仿宋_GB2312"/>
          <w:color w:val="000000"/>
          <w:kern w:val="0"/>
          <w:sz w:val="32"/>
          <w:szCs w:val="32"/>
        </w:rPr>
        <w:t>《国民经济行业分类》填写；单位性质依据营业执照中的类型填写。</w:t>
      </w:r>
    </w:p>
    <w:p w:rsidR="00F44684" w:rsidRDefault="00076C77">
      <w:pPr>
        <w:tabs>
          <w:tab w:val="left" w:pos="1152"/>
        </w:tabs>
        <w:spacing w:line="580" w:lineRule="exact"/>
        <w:rPr>
          <w:rFonts w:eastAsia="仿宋_GB2312"/>
          <w:color w:val="000000"/>
          <w:kern w:val="0"/>
          <w:sz w:val="32"/>
          <w:szCs w:val="32"/>
        </w:rPr>
      </w:pPr>
      <w:r>
        <w:rPr>
          <w:rFonts w:eastAsia="仿宋_GB2312"/>
          <w:color w:val="000000"/>
          <w:kern w:val="0"/>
          <w:sz w:val="32"/>
          <w:szCs w:val="32"/>
        </w:rPr>
        <w:t>三、有关项目页面不够时，可加附页。</w:t>
      </w:r>
    </w:p>
    <w:p w:rsidR="00F44684" w:rsidRDefault="00F44684">
      <w:pPr>
        <w:snapToGrid w:val="0"/>
        <w:spacing w:line="480" w:lineRule="auto"/>
        <w:jc w:val="center"/>
      </w:pPr>
    </w:p>
    <w:p w:rsidR="00F44684" w:rsidRDefault="00F44684">
      <w:pPr>
        <w:snapToGrid w:val="0"/>
        <w:spacing w:line="480" w:lineRule="auto"/>
        <w:jc w:val="center"/>
        <w:rPr>
          <w:rFonts w:eastAsia="黑体"/>
          <w:bCs/>
          <w:color w:val="000000"/>
          <w:sz w:val="36"/>
        </w:rPr>
        <w:sectPr w:rsidR="00F44684">
          <w:footerReference w:type="default" r:id="rId10"/>
          <w:pgSz w:w="11906" w:h="16838"/>
          <w:pgMar w:top="1440" w:right="1800" w:bottom="1440" w:left="1800" w:header="851" w:footer="992" w:gutter="0"/>
          <w:pgNumType w:fmt="numberInDash"/>
          <w:cols w:space="720"/>
          <w:docGrid w:type="lines" w:linePitch="312"/>
        </w:sectPr>
      </w:pPr>
    </w:p>
    <w:p w:rsidR="00F44684" w:rsidRDefault="00076C77">
      <w:pPr>
        <w:spacing w:line="360" w:lineRule="auto"/>
        <w:jc w:val="center"/>
        <w:rPr>
          <w:rFonts w:ascii="黑体" w:eastAsia="黑体" w:hAnsi="黑体" w:cs="黑体"/>
          <w:sz w:val="44"/>
          <w:szCs w:val="44"/>
        </w:rPr>
      </w:pPr>
      <w:r>
        <w:rPr>
          <w:rFonts w:ascii="黑体" w:eastAsia="黑体" w:hAnsi="黑体" w:cs="黑体" w:hint="eastAsia"/>
          <w:sz w:val="44"/>
          <w:szCs w:val="44"/>
        </w:rPr>
        <w:lastRenderedPageBreak/>
        <w:t>基本信息表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3029"/>
        <w:gridCol w:w="1896"/>
        <w:gridCol w:w="2123"/>
      </w:tblGrid>
      <w:tr w:rsidR="00F44684">
        <w:trPr>
          <w:trHeight w:val="567"/>
          <w:jc w:val="center"/>
        </w:trPr>
        <w:tc>
          <w:tcPr>
            <w:tcW w:w="1474" w:type="dxa"/>
            <w:tcBorders>
              <w:top w:val="single" w:sz="4" w:space="0" w:color="auto"/>
              <w:left w:val="single" w:sz="4" w:space="0" w:color="auto"/>
              <w:bottom w:val="single" w:sz="4" w:space="0" w:color="auto"/>
              <w:right w:val="single" w:sz="4" w:space="0" w:color="auto"/>
            </w:tcBorders>
            <w:vAlign w:val="center"/>
          </w:tcPr>
          <w:p w:rsidR="00F44684" w:rsidRDefault="00076C77">
            <w:pPr>
              <w:widowControl/>
              <w:jc w:val="center"/>
              <w:rPr>
                <w:rFonts w:eastAsia="仿宋"/>
                <w:color w:val="000000"/>
                <w:kern w:val="0"/>
                <w:sz w:val="24"/>
              </w:rPr>
            </w:pPr>
            <w:r>
              <w:rPr>
                <w:rFonts w:eastAsia="仿宋"/>
                <w:color w:val="000000"/>
                <w:kern w:val="0"/>
                <w:sz w:val="24"/>
              </w:rPr>
              <w:t>工厂名称</w:t>
            </w:r>
          </w:p>
        </w:tc>
        <w:tc>
          <w:tcPr>
            <w:tcW w:w="7048" w:type="dxa"/>
            <w:gridSpan w:val="3"/>
            <w:tcBorders>
              <w:top w:val="single" w:sz="4" w:space="0" w:color="auto"/>
              <w:left w:val="nil"/>
              <w:bottom w:val="single" w:sz="4" w:space="0" w:color="auto"/>
              <w:right w:val="single" w:sz="4" w:space="0" w:color="auto"/>
            </w:tcBorders>
            <w:vAlign w:val="center"/>
          </w:tcPr>
          <w:p w:rsidR="00F44684" w:rsidRDefault="00F44684">
            <w:pPr>
              <w:widowControl/>
              <w:jc w:val="center"/>
              <w:rPr>
                <w:rFonts w:eastAsia="仿宋"/>
                <w:color w:val="000000"/>
                <w:kern w:val="0"/>
                <w:sz w:val="24"/>
              </w:rPr>
            </w:pPr>
          </w:p>
        </w:tc>
      </w:tr>
      <w:tr w:rsidR="00F44684">
        <w:trPr>
          <w:trHeight w:val="567"/>
          <w:jc w:val="center"/>
        </w:trPr>
        <w:tc>
          <w:tcPr>
            <w:tcW w:w="1474" w:type="dxa"/>
            <w:tcBorders>
              <w:top w:val="single" w:sz="4" w:space="0" w:color="auto"/>
              <w:left w:val="single" w:sz="4" w:space="0" w:color="auto"/>
              <w:bottom w:val="single" w:sz="4" w:space="0" w:color="auto"/>
              <w:right w:val="single" w:sz="4" w:space="0" w:color="auto"/>
            </w:tcBorders>
            <w:vAlign w:val="center"/>
          </w:tcPr>
          <w:p w:rsidR="00F44684" w:rsidRDefault="00076C77">
            <w:pPr>
              <w:widowControl/>
              <w:jc w:val="center"/>
              <w:rPr>
                <w:rFonts w:eastAsia="仿宋"/>
                <w:color w:val="000000"/>
                <w:kern w:val="0"/>
                <w:sz w:val="24"/>
              </w:rPr>
            </w:pPr>
            <w:r>
              <w:rPr>
                <w:rFonts w:eastAsia="仿宋" w:hint="eastAsia"/>
                <w:color w:val="000000"/>
                <w:kern w:val="0"/>
                <w:sz w:val="24"/>
              </w:rPr>
              <w:t>工厂地址</w:t>
            </w:r>
          </w:p>
        </w:tc>
        <w:tc>
          <w:tcPr>
            <w:tcW w:w="7048" w:type="dxa"/>
            <w:gridSpan w:val="3"/>
            <w:tcBorders>
              <w:top w:val="single" w:sz="4" w:space="0" w:color="auto"/>
              <w:left w:val="nil"/>
              <w:bottom w:val="single" w:sz="4" w:space="0" w:color="auto"/>
              <w:right w:val="single" w:sz="4" w:space="0" w:color="auto"/>
            </w:tcBorders>
            <w:vAlign w:val="center"/>
          </w:tcPr>
          <w:p w:rsidR="00F44684" w:rsidRDefault="00F44684">
            <w:pPr>
              <w:widowControl/>
              <w:jc w:val="center"/>
              <w:rPr>
                <w:rFonts w:eastAsia="仿宋"/>
                <w:color w:val="000000"/>
                <w:kern w:val="0"/>
                <w:sz w:val="24"/>
              </w:rPr>
            </w:pPr>
          </w:p>
        </w:tc>
      </w:tr>
      <w:tr w:rsidR="00F44684">
        <w:trPr>
          <w:trHeight w:val="567"/>
          <w:jc w:val="center"/>
        </w:trPr>
        <w:tc>
          <w:tcPr>
            <w:tcW w:w="1474" w:type="dxa"/>
            <w:tcBorders>
              <w:top w:val="single" w:sz="4" w:space="0" w:color="auto"/>
              <w:left w:val="single" w:sz="4" w:space="0" w:color="auto"/>
              <w:bottom w:val="single" w:sz="4" w:space="0" w:color="auto"/>
              <w:right w:val="single" w:sz="4" w:space="0" w:color="auto"/>
            </w:tcBorders>
            <w:vAlign w:val="center"/>
          </w:tcPr>
          <w:p w:rsidR="00F44684" w:rsidRDefault="00076C77">
            <w:pPr>
              <w:widowControl/>
              <w:jc w:val="center"/>
              <w:rPr>
                <w:rFonts w:eastAsia="仿宋"/>
                <w:color w:val="000000"/>
                <w:kern w:val="0"/>
                <w:sz w:val="24"/>
              </w:rPr>
            </w:pPr>
            <w:r>
              <w:rPr>
                <w:rFonts w:eastAsia="仿宋" w:hint="eastAsia"/>
                <w:color w:val="000000"/>
                <w:kern w:val="0"/>
                <w:sz w:val="24"/>
              </w:rPr>
              <w:t>所属行业</w:t>
            </w:r>
          </w:p>
        </w:tc>
        <w:tc>
          <w:tcPr>
            <w:tcW w:w="3029" w:type="dxa"/>
            <w:tcBorders>
              <w:top w:val="single" w:sz="4" w:space="0" w:color="auto"/>
              <w:left w:val="nil"/>
              <w:bottom w:val="single" w:sz="4" w:space="0" w:color="auto"/>
              <w:right w:val="single" w:sz="4" w:space="0" w:color="auto"/>
            </w:tcBorders>
            <w:vAlign w:val="center"/>
          </w:tcPr>
          <w:p w:rsidR="00F44684" w:rsidRDefault="00F44684">
            <w:pPr>
              <w:widowControl/>
              <w:jc w:val="center"/>
              <w:rPr>
                <w:rFonts w:eastAsia="仿宋"/>
                <w:color w:val="000000"/>
                <w:kern w:val="0"/>
                <w:sz w:val="24"/>
              </w:rPr>
            </w:pPr>
          </w:p>
        </w:tc>
        <w:tc>
          <w:tcPr>
            <w:tcW w:w="1896" w:type="dxa"/>
            <w:tcBorders>
              <w:top w:val="single" w:sz="4" w:space="0" w:color="auto"/>
              <w:left w:val="nil"/>
              <w:bottom w:val="single" w:sz="4" w:space="0" w:color="auto"/>
              <w:right w:val="single" w:sz="4" w:space="0" w:color="auto"/>
            </w:tcBorders>
            <w:vAlign w:val="center"/>
          </w:tcPr>
          <w:p w:rsidR="00F44684" w:rsidRDefault="00076C77">
            <w:pPr>
              <w:widowControl/>
              <w:jc w:val="center"/>
              <w:rPr>
                <w:rFonts w:eastAsia="仿宋"/>
                <w:color w:val="000000"/>
                <w:kern w:val="0"/>
                <w:sz w:val="24"/>
              </w:rPr>
            </w:pPr>
            <w:r>
              <w:rPr>
                <w:rFonts w:eastAsia="仿宋" w:hint="eastAsia"/>
                <w:color w:val="000000"/>
                <w:kern w:val="0"/>
                <w:sz w:val="24"/>
              </w:rPr>
              <w:t>主要产品</w:t>
            </w:r>
          </w:p>
        </w:tc>
        <w:tc>
          <w:tcPr>
            <w:tcW w:w="2123" w:type="dxa"/>
            <w:tcBorders>
              <w:top w:val="single" w:sz="4" w:space="0" w:color="auto"/>
              <w:left w:val="nil"/>
              <w:bottom w:val="single" w:sz="4" w:space="0" w:color="auto"/>
              <w:right w:val="single" w:sz="4" w:space="0" w:color="auto"/>
            </w:tcBorders>
            <w:vAlign w:val="center"/>
          </w:tcPr>
          <w:p w:rsidR="00F44684" w:rsidRDefault="00F44684">
            <w:pPr>
              <w:widowControl/>
              <w:jc w:val="center"/>
              <w:rPr>
                <w:rFonts w:eastAsia="仿宋"/>
                <w:color w:val="000000"/>
                <w:kern w:val="0"/>
                <w:sz w:val="24"/>
              </w:rPr>
            </w:pPr>
          </w:p>
        </w:tc>
      </w:tr>
      <w:tr w:rsidR="00F44684">
        <w:trPr>
          <w:trHeight w:val="567"/>
          <w:jc w:val="center"/>
        </w:trPr>
        <w:tc>
          <w:tcPr>
            <w:tcW w:w="1474" w:type="dxa"/>
            <w:tcBorders>
              <w:top w:val="single" w:sz="4" w:space="0" w:color="auto"/>
              <w:left w:val="single" w:sz="4" w:space="0" w:color="auto"/>
              <w:bottom w:val="single" w:sz="4" w:space="0" w:color="auto"/>
              <w:right w:val="single" w:sz="4" w:space="0" w:color="auto"/>
            </w:tcBorders>
            <w:vAlign w:val="center"/>
          </w:tcPr>
          <w:p w:rsidR="00F44684" w:rsidRDefault="00076C77">
            <w:pPr>
              <w:widowControl/>
              <w:jc w:val="center"/>
              <w:rPr>
                <w:rFonts w:eastAsia="仿宋"/>
                <w:color w:val="000000"/>
                <w:kern w:val="0"/>
                <w:sz w:val="24"/>
              </w:rPr>
            </w:pPr>
            <w:bookmarkStart w:id="1" w:name="_Hlk103275904"/>
            <w:r>
              <w:rPr>
                <w:rFonts w:eastAsia="仿宋" w:hint="eastAsia"/>
                <w:color w:val="000000"/>
                <w:kern w:val="0"/>
                <w:sz w:val="24"/>
              </w:rPr>
              <w:t>单位性质</w:t>
            </w:r>
          </w:p>
        </w:tc>
        <w:tc>
          <w:tcPr>
            <w:tcW w:w="7048" w:type="dxa"/>
            <w:gridSpan w:val="3"/>
            <w:tcBorders>
              <w:top w:val="single" w:sz="4" w:space="0" w:color="auto"/>
              <w:left w:val="nil"/>
              <w:bottom w:val="single" w:sz="4" w:space="0" w:color="auto"/>
              <w:right w:val="single" w:sz="4" w:space="0" w:color="auto"/>
            </w:tcBorders>
            <w:vAlign w:val="center"/>
          </w:tcPr>
          <w:p w:rsidR="00F44684" w:rsidRDefault="00076C77">
            <w:pPr>
              <w:widowControl/>
              <w:jc w:val="center"/>
              <w:rPr>
                <w:rFonts w:eastAsia="仿宋"/>
                <w:color w:val="000000"/>
                <w:kern w:val="0"/>
                <w:sz w:val="24"/>
              </w:rPr>
            </w:pPr>
            <w:r>
              <w:rPr>
                <w:rFonts w:eastAsia="仿宋" w:hint="eastAsia"/>
                <w:color w:val="000000"/>
                <w:kern w:val="0"/>
                <w:sz w:val="24"/>
              </w:rPr>
              <w:t>内资（□国有□集体□民营）□中外合资□港澳台□外商独资</w:t>
            </w:r>
          </w:p>
        </w:tc>
      </w:tr>
      <w:bookmarkEnd w:id="1"/>
      <w:tr w:rsidR="00F44684">
        <w:trPr>
          <w:trHeight w:val="567"/>
          <w:jc w:val="center"/>
        </w:trPr>
        <w:tc>
          <w:tcPr>
            <w:tcW w:w="1474" w:type="dxa"/>
            <w:tcBorders>
              <w:top w:val="single" w:sz="4" w:space="0" w:color="auto"/>
              <w:left w:val="single" w:sz="4" w:space="0" w:color="auto"/>
              <w:bottom w:val="single" w:sz="4" w:space="0" w:color="auto"/>
              <w:right w:val="single" w:sz="4" w:space="0" w:color="auto"/>
            </w:tcBorders>
            <w:vAlign w:val="center"/>
          </w:tcPr>
          <w:p w:rsidR="00F44684" w:rsidRDefault="00076C77">
            <w:pPr>
              <w:widowControl/>
              <w:jc w:val="center"/>
              <w:rPr>
                <w:rFonts w:eastAsia="仿宋"/>
                <w:color w:val="000000"/>
                <w:kern w:val="0"/>
                <w:sz w:val="24"/>
              </w:rPr>
            </w:pPr>
            <w:r>
              <w:rPr>
                <w:rFonts w:eastAsia="仿宋" w:hint="eastAsia"/>
                <w:color w:val="000000"/>
                <w:kern w:val="0"/>
                <w:sz w:val="24"/>
              </w:rPr>
              <w:t>统一社会</w:t>
            </w:r>
          </w:p>
          <w:p w:rsidR="00F44684" w:rsidRDefault="00076C77">
            <w:pPr>
              <w:widowControl/>
              <w:jc w:val="center"/>
              <w:rPr>
                <w:rFonts w:eastAsia="仿宋"/>
                <w:color w:val="000000"/>
                <w:kern w:val="0"/>
                <w:sz w:val="24"/>
              </w:rPr>
            </w:pPr>
            <w:r>
              <w:rPr>
                <w:rFonts w:eastAsia="仿宋" w:hint="eastAsia"/>
                <w:color w:val="000000"/>
                <w:kern w:val="0"/>
                <w:sz w:val="24"/>
              </w:rPr>
              <w:t>信用代码</w:t>
            </w:r>
          </w:p>
        </w:tc>
        <w:tc>
          <w:tcPr>
            <w:tcW w:w="3029" w:type="dxa"/>
            <w:tcBorders>
              <w:top w:val="single" w:sz="4" w:space="0" w:color="auto"/>
              <w:left w:val="nil"/>
              <w:bottom w:val="single" w:sz="4" w:space="0" w:color="auto"/>
              <w:right w:val="single" w:sz="4" w:space="0" w:color="auto"/>
            </w:tcBorders>
            <w:vAlign w:val="center"/>
          </w:tcPr>
          <w:p w:rsidR="00F44684" w:rsidRDefault="00F44684">
            <w:pPr>
              <w:widowControl/>
              <w:jc w:val="center"/>
              <w:rPr>
                <w:rFonts w:eastAsia="仿宋"/>
                <w:color w:val="000000"/>
                <w:kern w:val="0"/>
                <w:sz w:val="24"/>
              </w:rPr>
            </w:pPr>
          </w:p>
        </w:tc>
        <w:tc>
          <w:tcPr>
            <w:tcW w:w="1896" w:type="dxa"/>
            <w:tcBorders>
              <w:top w:val="single" w:sz="4" w:space="0" w:color="auto"/>
              <w:left w:val="nil"/>
              <w:bottom w:val="single" w:sz="4" w:space="0" w:color="auto"/>
              <w:right w:val="single" w:sz="4" w:space="0" w:color="auto"/>
            </w:tcBorders>
            <w:vAlign w:val="center"/>
          </w:tcPr>
          <w:p w:rsidR="00F44684" w:rsidRDefault="00076C77">
            <w:pPr>
              <w:widowControl/>
              <w:jc w:val="center"/>
              <w:rPr>
                <w:rFonts w:eastAsia="仿宋"/>
                <w:color w:val="000000"/>
                <w:kern w:val="0"/>
                <w:sz w:val="24"/>
              </w:rPr>
            </w:pPr>
            <w:r>
              <w:rPr>
                <w:rFonts w:eastAsia="仿宋" w:hint="eastAsia"/>
                <w:color w:val="000000"/>
                <w:kern w:val="0"/>
                <w:sz w:val="24"/>
              </w:rPr>
              <w:t>邮编</w:t>
            </w:r>
          </w:p>
        </w:tc>
        <w:tc>
          <w:tcPr>
            <w:tcW w:w="2123" w:type="dxa"/>
            <w:tcBorders>
              <w:top w:val="single" w:sz="4" w:space="0" w:color="auto"/>
              <w:left w:val="nil"/>
              <w:bottom w:val="single" w:sz="4" w:space="0" w:color="auto"/>
              <w:right w:val="single" w:sz="4" w:space="0" w:color="auto"/>
            </w:tcBorders>
            <w:vAlign w:val="center"/>
          </w:tcPr>
          <w:p w:rsidR="00F44684" w:rsidRDefault="00F44684">
            <w:pPr>
              <w:widowControl/>
              <w:jc w:val="center"/>
              <w:rPr>
                <w:rFonts w:eastAsia="仿宋"/>
                <w:color w:val="000000"/>
                <w:kern w:val="0"/>
                <w:sz w:val="24"/>
              </w:rPr>
            </w:pPr>
          </w:p>
        </w:tc>
      </w:tr>
      <w:tr w:rsidR="00F44684">
        <w:trPr>
          <w:trHeight w:val="567"/>
          <w:jc w:val="center"/>
        </w:trPr>
        <w:tc>
          <w:tcPr>
            <w:tcW w:w="1474" w:type="dxa"/>
            <w:tcBorders>
              <w:top w:val="single" w:sz="4" w:space="0" w:color="auto"/>
              <w:left w:val="single" w:sz="4" w:space="0" w:color="auto"/>
              <w:bottom w:val="single" w:sz="4" w:space="0" w:color="auto"/>
              <w:right w:val="single" w:sz="4" w:space="0" w:color="auto"/>
            </w:tcBorders>
            <w:vAlign w:val="center"/>
          </w:tcPr>
          <w:p w:rsidR="00F44684" w:rsidRDefault="00076C77">
            <w:pPr>
              <w:widowControl/>
              <w:jc w:val="center"/>
              <w:rPr>
                <w:rFonts w:eastAsia="仿宋"/>
                <w:color w:val="000000"/>
                <w:kern w:val="0"/>
                <w:sz w:val="24"/>
              </w:rPr>
            </w:pPr>
            <w:r>
              <w:rPr>
                <w:rFonts w:eastAsia="仿宋"/>
                <w:color w:val="000000"/>
                <w:kern w:val="0"/>
                <w:sz w:val="24"/>
              </w:rPr>
              <w:t>法定代表人</w:t>
            </w:r>
          </w:p>
        </w:tc>
        <w:tc>
          <w:tcPr>
            <w:tcW w:w="3029" w:type="dxa"/>
            <w:tcBorders>
              <w:top w:val="single" w:sz="4" w:space="0" w:color="auto"/>
              <w:left w:val="nil"/>
              <w:bottom w:val="single" w:sz="4" w:space="0" w:color="auto"/>
              <w:right w:val="single" w:sz="4" w:space="0" w:color="auto"/>
            </w:tcBorders>
            <w:vAlign w:val="center"/>
          </w:tcPr>
          <w:p w:rsidR="00F44684" w:rsidRDefault="00F44684">
            <w:pPr>
              <w:widowControl/>
              <w:jc w:val="center"/>
              <w:rPr>
                <w:rFonts w:eastAsia="仿宋"/>
                <w:color w:val="000000"/>
                <w:kern w:val="0"/>
                <w:sz w:val="24"/>
              </w:rPr>
            </w:pPr>
          </w:p>
        </w:tc>
        <w:tc>
          <w:tcPr>
            <w:tcW w:w="1896" w:type="dxa"/>
            <w:tcBorders>
              <w:top w:val="single" w:sz="4" w:space="0" w:color="auto"/>
              <w:left w:val="nil"/>
              <w:bottom w:val="single" w:sz="4" w:space="0" w:color="auto"/>
              <w:right w:val="single" w:sz="4" w:space="0" w:color="auto"/>
            </w:tcBorders>
            <w:vAlign w:val="center"/>
          </w:tcPr>
          <w:p w:rsidR="00F44684" w:rsidRDefault="00076C77">
            <w:pPr>
              <w:widowControl/>
              <w:jc w:val="center"/>
              <w:rPr>
                <w:rFonts w:eastAsia="仿宋"/>
                <w:color w:val="000000"/>
                <w:kern w:val="0"/>
                <w:sz w:val="24"/>
              </w:rPr>
            </w:pPr>
            <w:r>
              <w:rPr>
                <w:rFonts w:eastAsia="仿宋" w:hint="eastAsia"/>
                <w:color w:val="000000"/>
                <w:kern w:val="0"/>
                <w:sz w:val="24"/>
              </w:rPr>
              <w:t>法人代表电话</w:t>
            </w:r>
          </w:p>
        </w:tc>
        <w:tc>
          <w:tcPr>
            <w:tcW w:w="2123" w:type="dxa"/>
            <w:tcBorders>
              <w:top w:val="single" w:sz="4" w:space="0" w:color="auto"/>
              <w:left w:val="nil"/>
              <w:bottom w:val="single" w:sz="4" w:space="0" w:color="auto"/>
              <w:right w:val="single" w:sz="4" w:space="0" w:color="auto"/>
            </w:tcBorders>
            <w:vAlign w:val="center"/>
          </w:tcPr>
          <w:p w:rsidR="00F44684" w:rsidRDefault="00F44684">
            <w:pPr>
              <w:widowControl/>
              <w:jc w:val="center"/>
              <w:rPr>
                <w:rFonts w:eastAsia="仿宋"/>
                <w:color w:val="000000"/>
                <w:kern w:val="0"/>
                <w:sz w:val="24"/>
              </w:rPr>
            </w:pPr>
          </w:p>
        </w:tc>
      </w:tr>
      <w:tr w:rsidR="00F44684">
        <w:trPr>
          <w:trHeight w:val="567"/>
          <w:jc w:val="center"/>
        </w:trPr>
        <w:tc>
          <w:tcPr>
            <w:tcW w:w="1474" w:type="dxa"/>
            <w:tcBorders>
              <w:top w:val="single" w:sz="4" w:space="0" w:color="auto"/>
              <w:left w:val="single" w:sz="4" w:space="0" w:color="auto"/>
              <w:bottom w:val="single" w:sz="4" w:space="0" w:color="auto"/>
              <w:right w:val="single" w:sz="4" w:space="0" w:color="auto"/>
            </w:tcBorders>
            <w:vAlign w:val="center"/>
          </w:tcPr>
          <w:p w:rsidR="00F44684" w:rsidRDefault="00076C77">
            <w:pPr>
              <w:widowControl/>
              <w:jc w:val="center"/>
              <w:rPr>
                <w:rFonts w:eastAsia="仿宋"/>
                <w:color w:val="000000"/>
                <w:kern w:val="0"/>
                <w:sz w:val="24"/>
              </w:rPr>
            </w:pPr>
            <w:r>
              <w:rPr>
                <w:rFonts w:eastAsia="仿宋" w:hint="eastAsia"/>
                <w:color w:val="000000"/>
                <w:kern w:val="0"/>
                <w:sz w:val="24"/>
              </w:rPr>
              <w:t>工厂</w:t>
            </w:r>
            <w:r>
              <w:rPr>
                <w:rFonts w:eastAsia="仿宋"/>
                <w:color w:val="000000"/>
                <w:kern w:val="0"/>
                <w:sz w:val="24"/>
              </w:rPr>
              <w:t>联系人</w:t>
            </w:r>
          </w:p>
        </w:tc>
        <w:tc>
          <w:tcPr>
            <w:tcW w:w="3029" w:type="dxa"/>
            <w:tcBorders>
              <w:top w:val="single" w:sz="4" w:space="0" w:color="auto"/>
              <w:left w:val="nil"/>
              <w:bottom w:val="single" w:sz="4" w:space="0" w:color="auto"/>
              <w:right w:val="single" w:sz="4" w:space="0" w:color="auto"/>
            </w:tcBorders>
            <w:vAlign w:val="center"/>
          </w:tcPr>
          <w:p w:rsidR="00F44684" w:rsidRDefault="00F44684">
            <w:pPr>
              <w:widowControl/>
              <w:jc w:val="center"/>
              <w:rPr>
                <w:rFonts w:eastAsia="仿宋"/>
                <w:color w:val="000000"/>
                <w:kern w:val="0"/>
                <w:sz w:val="24"/>
              </w:rPr>
            </w:pPr>
          </w:p>
        </w:tc>
        <w:tc>
          <w:tcPr>
            <w:tcW w:w="1896" w:type="dxa"/>
            <w:tcBorders>
              <w:top w:val="single" w:sz="4" w:space="0" w:color="auto"/>
              <w:left w:val="nil"/>
              <w:bottom w:val="single" w:sz="4" w:space="0" w:color="auto"/>
              <w:right w:val="single" w:sz="4" w:space="0" w:color="auto"/>
            </w:tcBorders>
            <w:vAlign w:val="center"/>
          </w:tcPr>
          <w:p w:rsidR="00F44684" w:rsidRDefault="00076C77">
            <w:pPr>
              <w:widowControl/>
              <w:jc w:val="center"/>
              <w:rPr>
                <w:rFonts w:eastAsia="仿宋"/>
                <w:color w:val="000000"/>
                <w:kern w:val="0"/>
                <w:sz w:val="24"/>
              </w:rPr>
            </w:pPr>
            <w:r>
              <w:rPr>
                <w:rFonts w:eastAsia="仿宋"/>
                <w:color w:val="000000"/>
                <w:kern w:val="0"/>
                <w:sz w:val="24"/>
              </w:rPr>
              <w:t>联系</w:t>
            </w:r>
            <w:r>
              <w:rPr>
                <w:rFonts w:eastAsia="仿宋" w:hint="eastAsia"/>
                <w:color w:val="000000"/>
                <w:kern w:val="0"/>
                <w:sz w:val="24"/>
              </w:rPr>
              <w:t>人</w:t>
            </w:r>
            <w:r>
              <w:rPr>
                <w:rFonts w:eastAsia="仿宋"/>
                <w:color w:val="000000"/>
                <w:kern w:val="0"/>
                <w:sz w:val="24"/>
              </w:rPr>
              <w:t>电话</w:t>
            </w:r>
          </w:p>
        </w:tc>
        <w:tc>
          <w:tcPr>
            <w:tcW w:w="2123" w:type="dxa"/>
            <w:tcBorders>
              <w:top w:val="single" w:sz="4" w:space="0" w:color="auto"/>
              <w:left w:val="nil"/>
              <w:bottom w:val="single" w:sz="4" w:space="0" w:color="auto"/>
              <w:right w:val="single" w:sz="4" w:space="0" w:color="auto"/>
            </w:tcBorders>
            <w:vAlign w:val="center"/>
          </w:tcPr>
          <w:p w:rsidR="00F44684" w:rsidRDefault="00F44684">
            <w:pPr>
              <w:widowControl/>
              <w:jc w:val="center"/>
              <w:rPr>
                <w:rFonts w:eastAsia="仿宋"/>
                <w:color w:val="000000"/>
                <w:kern w:val="0"/>
                <w:sz w:val="24"/>
              </w:rPr>
            </w:pPr>
          </w:p>
        </w:tc>
      </w:tr>
      <w:tr w:rsidR="00F44684">
        <w:trPr>
          <w:trHeight w:val="567"/>
          <w:jc w:val="center"/>
        </w:trPr>
        <w:tc>
          <w:tcPr>
            <w:tcW w:w="1474" w:type="dxa"/>
            <w:tcBorders>
              <w:top w:val="single" w:sz="4" w:space="0" w:color="auto"/>
              <w:left w:val="single" w:sz="4" w:space="0" w:color="auto"/>
              <w:bottom w:val="single" w:sz="4" w:space="0" w:color="auto"/>
              <w:right w:val="single" w:sz="4" w:space="0" w:color="auto"/>
            </w:tcBorders>
            <w:vAlign w:val="center"/>
          </w:tcPr>
          <w:p w:rsidR="00F44684" w:rsidRDefault="00076C77">
            <w:pPr>
              <w:widowControl/>
              <w:jc w:val="center"/>
              <w:rPr>
                <w:rFonts w:eastAsia="仿宋"/>
                <w:color w:val="000000"/>
                <w:kern w:val="0"/>
                <w:sz w:val="24"/>
              </w:rPr>
            </w:pPr>
            <w:r>
              <w:rPr>
                <w:rFonts w:eastAsia="仿宋"/>
                <w:color w:val="000000"/>
                <w:kern w:val="0"/>
                <w:sz w:val="24"/>
              </w:rPr>
              <w:t>电子邮</w:t>
            </w:r>
            <w:r>
              <w:rPr>
                <w:rFonts w:eastAsia="仿宋" w:hint="eastAsia"/>
                <w:color w:val="000000"/>
                <w:kern w:val="0"/>
                <w:sz w:val="24"/>
              </w:rPr>
              <w:t>箱</w:t>
            </w:r>
          </w:p>
        </w:tc>
        <w:tc>
          <w:tcPr>
            <w:tcW w:w="3029" w:type="dxa"/>
            <w:tcBorders>
              <w:top w:val="single" w:sz="4" w:space="0" w:color="auto"/>
              <w:left w:val="nil"/>
              <w:bottom w:val="single" w:sz="4" w:space="0" w:color="auto"/>
              <w:right w:val="single" w:sz="4" w:space="0" w:color="auto"/>
            </w:tcBorders>
            <w:vAlign w:val="center"/>
          </w:tcPr>
          <w:p w:rsidR="00F44684" w:rsidRDefault="00F44684">
            <w:pPr>
              <w:widowControl/>
              <w:jc w:val="center"/>
              <w:rPr>
                <w:rFonts w:eastAsia="仿宋"/>
                <w:color w:val="000000"/>
                <w:kern w:val="0"/>
                <w:sz w:val="24"/>
              </w:rPr>
            </w:pPr>
          </w:p>
        </w:tc>
        <w:tc>
          <w:tcPr>
            <w:tcW w:w="1896" w:type="dxa"/>
            <w:tcBorders>
              <w:top w:val="single" w:sz="4" w:space="0" w:color="auto"/>
              <w:left w:val="nil"/>
              <w:bottom w:val="single" w:sz="4" w:space="0" w:color="auto"/>
              <w:right w:val="single" w:sz="4" w:space="0" w:color="auto"/>
            </w:tcBorders>
            <w:vAlign w:val="center"/>
          </w:tcPr>
          <w:p w:rsidR="00F44684" w:rsidRDefault="00076C77">
            <w:pPr>
              <w:widowControl/>
              <w:jc w:val="center"/>
              <w:rPr>
                <w:rFonts w:eastAsia="仿宋"/>
                <w:color w:val="000000"/>
                <w:kern w:val="0"/>
                <w:sz w:val="24"/>
              </w:rPr>
            </w:pPr>
            <w:r>
              <w:rPr>
                <w:rFonts w:eastAsia="仿宋" w:hint="eastAsia"/>
                <w:color w:val="000000"/>
                <w:kern w:val="0"/>
                <w:sz w:val="24"/>
              </w:rPr>
              <w:t>工厂年</w:t>
            </w:r>
            <w:r>
              <w:rPr>
                <w:rFonts w:eastAsia="仿宋"/>
                <w:color w:val="000000"/>
                <w:kern w:val="0"/>
                <w:sz w:val="24"/>
              </w:rPr>
              <w:t>综合能耗</w:t>
            </w:r>
            <w:r>
              <w:rPr>
                <w:rFonts w:eastAsia="仿宋" w:hint="eastAsia"/>
                <w:color w:val="000000"/>
                <w:kern w:val="0"/>
                <w:sz w:val="24"/>
              </w:rPr>
              <w:t>（</w:t>
            </w:r>
            <w:r>
              <w:rPr>
                <w:rFonts w:eastAsia="仿宋" w:hint="eastAsia"/>
                <w:color w:val="000000"/>
                <w:kern w:val="0"/>
                <w:sz w:val="24"/>
              </w:rPr>
              <w:t>tce</w:t>
            </w:r>
            <w:r>
              <w:rPr>
                <w:rFonts w:eastAsia="仿宋" w:hint="eastAsia"/>
                <w:color w:val="000000"/>
                <w:kern w:val="0"/>
                <w:sz w:val="24"/>
              </w:rPr>
              <w:t>）</w:t>
            </w:r>
          </w:p>
        </w:tc>
        <w:tc>
          <w:tcPr>
            <w:tcW w:w="2123" w:type="dxa"/>
            <w:tcBorders>
              <w:top w:val="single" w:sz="4" w:space="0" w:color="auto"/>
              <w:left w:val="nil"/>
              <w:bottom w:val="single" w:sz="4" w:space="0" w:color="auto"/>
              <w:right w:val="single" w:sz="4" w:space="0" w:color="auto"/>
            </w:tcBorders>
            <w:vAlign w:val="center"/>
          </w:tcPr>
          <w:p w:rsidR="00F44684" w:rsidRDefault="00F44684">
            <w:pPr>
              <w:widowControl/>
              <w:jc w:val="center"/>
              <w:rPr>
                <w:rFonts w:eastAsia="仿宋"/>
                <w:color w:val="000000"/>
                <w:kern w:val="0"/>
                <w:sz w:val="24"/>
              </w:rPr>
            </w:pPr>
          </w:p>
        </w:tc>
      </w:tr>
      <w:tr w:rsidR="00F44684">
        <w:trPr>
          <w:trHeight w:val="567"/>
          <w:jc w:val="center"/>
        </w:trPr>
        <w:tc>
          <w:tcPr>
            <w:tcW w:w="1474" w:type="dxa"/>
            <w:tcBorders>
              <w:top w:val="single" w:sz="4" w:space="0" w:color="auto"/>
              <w:left w:val="single" w:sz="4" w:space="0" w:color="auto"/>
              <w:bottom w:val="single" w:sz="4" w:space="0" w:color="auto"/>
              <w:right w:val="single" w:sz="4" w:space="0" w:color="auto"/>
            </w:tcBorders>
            <w:vAlign w:val="center"/>
          </w:tcPr>
          <w:p w:rsidR="00F44684" w:rsidRDefault="00076C77">
            <w:pPr>
              <w:widowControl/>
              <w:jc w:val="center"/>
              <w:rPr>
                <w:rFonts w:eastAsia="仿宋"/>
                <w:color w:val="000000"/>
                <w:spacing w:val="18"/>
                <w:kern w:val="0"/>
                <w:sz w:val="24"/>
              </w:rPr>
            </w:pPr>
            <w:r>
              <w:rPr>
                <w:rFonts w:eastAsia="仿宋" w:hint="eastAsia"/>
                <w:color w:val="000000"/>
                <w:spacing w:val="18"/>
                <w:kern w:val="0"/>
                <w:sz w:val="24"/>
              </w:rPr>
              <w:t>零碳工厂</w:t>
            </w:r>
            <w:r>
              <w:rPr>
                <w:rFonts w:eastAsia="仿宋"/>
                <w:color w:val="000000"/>
                <w:spacing w:val="18"/>
                <w:kern w:val="0"/>
                <w:sz w:val="24"/>
              </w:rPr>
              <w:t>基本要求</w:t>
            </w:r>
          </w:p>
        </w:tc>
        <w:tc>
          <w:tcPr>
            <w:tcW w:w="3029" w:type="dxa"/>
            <w:tcBorders>
              <w:top w:val="single" w:sz="4" w:space="0" w:color="auto"/>
              <w:left w:val="nil"/>
              <w:bottom w:val="single" w:sz="4" w:space="0" w:color="auto"/>
              <w:right w:val="single" w:sz="4" w:space="0" w:color="auto"/>
            </w:tcBorders>
            <w:vAlign w:val="center"/>
          </w:tcPr>
          <w:p w:rsidR="00F44684" w:rsidRDefault="00076C77">
            <w:pPr>
              <w:widowControl/>
              <w:jc w:val="center"/>
              <w:rPr>
                <w:rFonts w:eastAsia="仿宋"/>
                <w:color w:val="000000"/>
                <w:kern w:val="0"/>
                <w:sz w:val="24"/>
              </w:rPr>
            </w:pPr>
            <w:r>
              <w:rPr>
                <w:rFonts w:ascii="等线" w:eastAsia="等线" w:hAnsi="等线" w:hint="eastAsia"/>
                <w:kern w:val="0"/>
                <w:sz w:val="24"/>
              </w:rPr>
              <w:t>□</w:t>
            </w:r>
            <w:r>
              <w:rPr>
                <w:rFonts w:eastAsia="仿宋"/>
                <w:color w:val="000000"/>
                <w:kern w:val="0"/>
                <w:sz w:val="24"/>
              </w:rPr>
              <w:t>符合</w:t>
            </w:r>
            <w:r>
              <w:rPr>
                <w:rFonts w:eastAsia="仿宋"/>
                <w:color w:val="000000"/>
                <w:kern w:val="0"/>
                <w:sz w:val="24"/>
              </w:rPr>
              <w:t xml:space="preserve">  </w:t>
            </w:r>
            <w:r>
              <w:rPr>
                <w:rFonts w:ascii="等线" w:eastAsia="等线" w:hAnsi="等线" w:hint="eastAsia"/>
                <w:kern w:val="0"/>
                <w:sz w:val="24"/>
              </w:rPr>
              <w:t>□</w:t>
            </w:r>
            <w:r>
              <w:rPr>
                <w:rFonts w:eastAsia="仿宋"/>
                <w:color w:val="000000"/>
                <w:kern w:val="0"/>
                <w:sz w:val="24"/>
              </w:rPr>
              <w:t>不符合</w:t>
            </w:r>
          </w:p>
        </w:tc>
        <w:tc>
          <w:tcPr>
            <w:tcW w:w="1896" w:type="dxa"/>
            <w:tcBorders>
              <w:top w:val="single" w:sz="4" w:space="0" w:color="auto"/>
              <w:left w:val="nil"/>
              <w:bottom w:val="single" w:sz="4" w:space="0" w:color="auto"/>
              <w:right w:val="single" w:sz="4" w:space="0" w:color="auto"/>
            </w:tcBorders>
            <w:vAlign w:val="center"/>
          </w:tcPr>
          <w:p w:rsidR="00F44684" w:rsidRDefault="00076C77">
            <w:pPr>
              <w:widowControl/>
              <w:jc w:val="center"/>
              <w:rPr>
                <w:rFonts w:eastAsia="仿宋"/>
                <w:color w:val="000000"/>
                <w:kern w:val="0"/>
                <w:sz w:val="24"/>
              </w:rPr>
            </w:pPr>
            <w:r>
              <w:rPr>
                <w:rFonts w:eastAsia="仿宋" w:hint="eastAsia"/>
                <w:color w:val="000000"/>
                <w:kern w:val="0"/>
                <w:sz w:val="24"/>
              </w:rPr>
              <w:t>零碳工厂</w:t>
            </w:r>
            <w:r>
              <w:rPr>
                <w:rFonts w:eastAsia="仿宋" w:hint="eastAsia"/>
                <w:color w:val="000000"/>
                <w:kern w:val="0"/>
                <w:sz w:val="24"/>
              </w:rPr>
              <w:t>申报级别</w:t>
            </w:r>
          </w:p>
        </w:tc>
        <w:tc>
          <w:tcPr>
            <w:tcW w:w="2123" w:type="dxa"/>
            <w:tcBorders>
              <w:top w:val="single" w:sz="4" w:space="0" w:color="auto"/>
              <w:left w:val="nil"/>
              <w:bottom w:val="single" w:sz="4" w:space="0" w:color="auto"/>
              <w:right w:val="single" w:sz="4" w:space="0" w:color="auto"/>
            </w:tcBorders>
            <w:vAlign w:val="center"/>
          </w:tcPr>
          <w:p w:rsidR="00F44684" w:rsidRDefault="00F44684">
            <w:pPr>
              <w:widowControl/>
              <w:jc w:val="center"/>
              <w:rPr>
                <w:rFonts w:eastAsia="仿宋"/>
                <w:color w:val="000000"/>
                <w:kern w:val="0"/>
                <w:sz w:val="24"/>
              </w:rPr>
            </w:pPr>
          </w:p>
        </w:tc>
      </w:tr>
      <w:tr w:rsidR="00F44684">
        <w:trPr>
          <w:trHeight w:val="1720"/>
          <w:jc w:val="center"/>
        </w:trPr>
        <w:tc>
          <w:tcPr>
            <w:tcW w:w="1474" w:type="dxa"/>
            <w:tcBorders>
              <w:top w:val="single" w:sz="4" w:space="0" w:color="auto"/>
              <w:left w:val="single" w:sz="4" w:space="0" w:color="auto"/>
              <w:bottom w:val="single" w:sz="4" w:space="0" w:color="auto"/>
              <w:right w:val="single" w:sz="4" w:space="0" w:color="auto"/>
            </w:tcBorders>
            <w:vAlign w:val="center"/>
          </w:tcPr>
          <w:p w:rsidR="00F44684" w:rsidRDefault="00076C77">
            <w:pPr>
              <w:widowControl/>
              <w:jc w:val="center"/>
              <w:rPr>
                <w:rFonts w:eastAsia="仿宋"/>
                <w:color w:val="000000"/>
                <w:kern w:val="0"/>
                <w:sz w:val="24"/>
              </w:rPr>
            </w:pPr>
            <w:r>
              <w:rPr>
                <w:rFonts w:eastAsia="仿宋" w:hint="eastAsia"/>
                <w:color w:val="000000"/>
                <w:kern w:val="0"/>
                <w:sz w:val="24"/>
              </w:rPr>
              <w:t>企业简介</w:t>
            </w:r>
          </w:p>
        </w:tc>
        <w:tc>
          <w:tcPr>
            <w:tcW w:w="7048" w:type="dxa"/>
            <w:gridSpan w:val="3"/>
            <w:tcBorders>
              <w:top w:val="single" w:sz="4" w:space="0" w:color="auto"/>
              <w:left w:val="nil"/>
              <w:bottom w:val="single" w:sz="4" w:space="0" w:color="auto"/>
              <w:right w:val="single" w:sz="4" w:space="0" w:color="auto"/>
            </w:tcBorders>
          </w:tcPr>
          <w:p w:rsidR="00F44684" w:rsidRDefault="00076C77">
            <w:pPr>
              <w:widowControl/>
              <w:rPr>
                <w:rFonts w:eastAsia="仿宋"/>
                <w:color w:val="000000"/>
                <w:kern w:val="0"/>
                <w:sz w:val="24"/>
              </w:rPr>
            </w:pPr>
            <w:r>
              <w:rPr>
                <w:rFonts w:eastAsia="仿宋" w:hint="eastAsia"/>
                <w:color w:val="000000"/>
                <w:kern w:val="0"/>
                <w:sz w:val="24"/>
              </w:rPr>
              <w:t>（至少应包含：企业的主营业务介绍、生产情况、所获荣誉情况等）</w:t>
            </w:r>
          </w:p>
        </w:tc>
      </w:tr>
      <w:tr w:rsidR="00F44684">
        <w:trPr>
          <w:trHeight w:val="1550"/>
          <w:jc w:val="center"/>
        </w:trPr>
        <w:tc>
          <w:tcPr>
            <w:tcW w:w="1474" w:type="dxa"/>
            <w:tcBorders>
              <w:top w:val="single" w:sz="4" w:space="0" w:color="auto"/>
              <w:left w:val="single" w:sz="4" w:space="0" w:color="auto"/>
              <w:bottom w:val="single" w:sz="4" w:space="0" w:color="auto"/>
              <w:right w:val="single" w:sz="4" w:space="0" w:color="auto"/>
            </w:tcBorders>
            <w:vAlign w:val="center"/>
          </w:tcPr>
          <w:p w:rsidR="00F44684" w:rsidRDefault="00076C77">
            <w:pPr>
              <w:widowControl/>
              <w:jc w:val="center"/>
              <w:rPr>
                <w:rFonts w:eastAsia="仿宋"/>
                <w:color w:val="000000"/>
                <w:kern w:val="0"/>
                <w:sz w:val="24"/>
              </w:rPr>
            </w:pPr>
            <w:r>
              <w:rPr>
                <w:rFonts w:eastAsia="仿宋" w:hint="eastAsia"/>
                <w:color w:val="000000"/>
                <w:spacing w:val="18"/>
                <w:kern w:val="0"/>
                <w:sz w:val="24"/>
              </w:rPr>
              <w:t>零碳工厂</w:t>
            </w:r>
            <w:r>
              <w:rPr>
                <w:rFonts w:eastAsia="仿宋" w:hint="eastAsia"/>
                <w:color w:val="000000"/>
                <w:kern w:val="0"/>
                <w:sz w:val="24"/>
              </w:rPr>
              <w:t>建设情况简介</w:t>
            </w:r>
          </w:p>
        </w:tc>
        <w:tc>
          <w:tcPr>
            <w:tcW w:w="7048" w:type="dxa"/>
            <w:gridSpan w:val="3"/>
            <w:tcBorders>
              <w:top w:val="single" w:sz="4" w:space="0" w:color="auto"/>
              <w:left w:val="nil"/>
              <w:bottom w:val="single" w:sz="4" w:space="0" w:color="auto"/>
              <w:right w:val="single" w:sz="4" w:space="0" w:color="auto"/>
            </w:tcBorders>
          </w:tcPr>
          <w:p w:rsidR="00F44684" w:rsidRDefault="00076C77">
            <w:pPr>
              <w:widowControl/>
              <w:rPr>
                <w:rFonts w:eastAsia="仿宋"/>
                <w:color w:val="000000"/>
                <w:kern w:val="0"/>
                <w:sz w:val="24"/>
              </w:rPr>
            </w:pPr>
            <w:r>
              <w:rPr>
                <w:rFonts w:eastAsia="仿宋" w:hint="eastAsia"/>
                <w:color w:val="000000"/>
                <w:kern w:val="0"/>
                <w:sz w:val="24"/>
              </w:rPr>
              <w:t>（至少应包含：碳排放盘查情况、节能降碳活动开展情况、碳排放绩效提升情况等）</w:t>
            </w:r>
          </w:p>
        </w:tc>
      </w:tr>
      <w:tr w:rsidR="00F44684">
        <w:trPr>
          <w:trHeight w:val="3620"/>
          <w:jc w:val="center"/>
        </w:trPr>
        <w:tc>
          <w:tcPr>
            <w:tcW w:w="8522" w:type="dxa"/>
            <w:gridSpan w:val="4"/>
            <w:tcBorders>
              <w:top w:val="single" w:sz="4" w:space="0" w:color="auto"/>
              <w:left w:val="single" w:sz="4" w:space="0" w:color="auto"/>
              <w:bottom w:val="single" w:sz="4" w:space="0" w:color="auto"/>
              <w:right w:val="single" w:sz="4" w:space="0" w:color="auto"/>
            </w:tcBorders>
            <w:vAlign w:val="center"/>
          </w:tcPr>
          <w:p w:rsidR="00F44684" w:rsidRDefault="00076C77">
            <w:pPr>
              <w:autoSpaceDE w:val="0"/>
              <w:autoSpaceDN w:val="0"/>
              <w:adjustRightInd w:val="0"/>
              <w:jc w:val="left"/>
              <w:rPr>
                <w:rFonts w:eastAsia="仿宋"/>
                <w:color w:val="000000"/>
                <w:kern w:val="0"/>
                <w:sz w:val="24"/>
              </w:rPr>
            </w:pPr>
            <w:r>
              <w:rPr>
                <w:rFonts w:eastAsia="仿宋" w:hint="eastAsia"/>
                <w:color w:val="000000"/>
                <w:kern w:val="0"/>
                <w:sz w:val="24"/>
              </w:rPr>
              <w:t>材料真实性承诺：</w:t>
            </w:r>
          </w:p>
          <w:p w:rsidR="00F44684" w:rsidRDefault="00F44684">
            <w:pPr>
              <w:autoSpaceDE w:val="0"/>
              <w:autoSpaceDN w:val="0"/>
              <w:adjustRightInd w:val="0"/>
              <w:ind w:firstLineChars="200" w:firstLine="480"/>
              <w:jc w:val="left"/>
              <w:rPr>
                <w:rFonts w:eastAsia="仿宋"/>
                <w:color w:val="000000"/>
                <w:kern w:val="0"/>
                <w:sz w:val="24"/>
              </w:rPr>
            </w:pPr>
          </w:p>
          <w:p w:rsidR="00F44684" w:rsidRDefault="00076C77">
            <w:pPr>
              <w:autoSpaceDE w:val="0"/>
              <w:autoSpaceDN w:val="0"/>
              <w:adjustRightInd w:val="0"/>
              <w:ind w:firstLineChars="200" w:firstLine="480"/>
              <w:jc w:val="left"/>
              <w:rPr>
                <w:rFonts w:eastAsia="仿宋"/>
                <w:color w:val="000000"/>
                <w:kern w:val="0"/>
                <w:sz w:val="24"/>
              </w:rPr>
            </w:pPr>
            <w:r>
              <w:rPr>
                <w:rFonts w:eastAsia="仿宋" w:hint="eastAsia"/>
                <w:color w:val="000000"/>
                <w:kern w:val="0"/>
                <w:sz w:val="24"/>
              </w:rPr>
              <w:t>我单位郑重承诺：本次申报</w:t>
            </w:r>
            <w:r>
              <w:rPr>
                <w:rFonts w:eastAsia="仿宋" w:hint="eastAsia"/>
                <w:color w:val="000000"/>
                <w:kern w:val="0"/>
                <w:sz w:val="24"/>
              </w:rPr>
              <w:t>滨海新区零碳</w:t>
            </w:r>
            <w:r>
              <w:rPr>
                <w:rFonts w:eastAsia="仿宋" w:hint="eastAsia"/>
                <w:color w:val="000000"/>
                <w:kern w:val="0"/>
                <w:sz w:val="24"/>
              </w:rPr>
              <w:t>工厂所提交的相关数据和信息均真实、有效，愿接受并积极配合</w:t>
            </w:r>
            <w:r>
              <w:rPr>
                <w:rFonts w:eastAsia="仿宋" w:hint="eastAsia"/>
                <w:color w:val="000000"/>
                <w:kern w:val="0"/>
                <w:sz w:val="24"/>
              </w:rPr>
              <w:t>实地考核、</w:t>
            </w:r>
            <w:r>
              <w:rPr>
                <w:rFonts w:eastAsia="仿宋" w:hint="eastAsia"/>
                <w:color w:val="000000"/>
                <w:kern w:val="0"/>
                <w:sz w:val="24"/>
              </w:rPr>
              <w:t>抽查</w:t>
            </w:r>
            <w:r>
              <w:rPr>
                <w:rFonts w:eastAsia="仿宋" w:hint="eastAsia"/>
                <w:color w:val="000000"/>
                <w:kern w:val="0"/>
                <w:sz w:val="24"/>
              </w:rPr>
              <w:t>、复核</w:t>
            </w:r>
            <w:r>
              <w:rPr>
                <w:rFonts w:eastAsia="仿宋" w:hint="eastAsia"/>
                <w:color w:val="000000"/>
                <w:kern w:val="0"/>
                <w:sz w:val="24"/>
              </w:rPr>
              <w:t>。如有违反，愿承担由此产生的相应责任。</w:t>
            </w:r>
          </w:p>
          <w:p w:rsidR="00F44684" w:rsidRDefault="00F44684">
            <w:pPr>
              <w:autoSpaceDE w:val="0"/>
              <w:autoSpaceDN w:val="0"/>
              <w:adjustRightInd w:val="0"/>
              <w:ind w:firstLineChars="200" w:firstLine="480"/>
              <w:jc w:val="left"/>
              <w:rPr>
                <w:rFonts w:eastAsia="仿宋"/>
                <w:color w:val="000000"/>
                <w:kern w:val="0"/>
                <w:sz w:val="24"/>
              </w:rPr>
            </w:pPr>
          </w:p>
          <w:p w:rsidR="00F44684" w:rsidRDefault="00076C77">
            <w:pPr>
              <w:autoSpaceDE w:val="0"/>
              <w:autoSpaceDN w:val="0"/>
              <w:adjustRightInd w:val="0"/>
              <w:spacing w:line="360" w:lineRule="auto"/>
              <w:ind w:firstLineChars="1300" w:firstLine="3132"/>
              <w:jc w:val="left"/>
              <w:rPr>
                <w:rFonts w:eastAsia="仿宋"/>
                <w:b/>
                <w:bCs/>
                <w:color w:val="000000"/>
                <w:kern w:val="0"/>
                <w:sz w:val="24"/>
              </w:rPr>
            </w:pPr>
            <w:r>
              <w:rPr>
                <w:rFonts w:eastAsia="仿宋" w:hint="eastAsia"/>
                <w:b/>
                <w:bCs/>
                <w:color w:val="000000"/>
                <w:kern w:val="0"/>
                <w:sz w:val="24"/>
              </w:rPr>
              <w:t>法人或单位负责人签字：</w:t>
            </w:r>
          </w:p>
          <w:p w:rsidR="00F44684" w:rsidRDefault="00076C77">
            <w:pPr>
              <w:autoSpaceDE w:val="0"/>
              <w:autoSpaceDN w:val="0"/>
              <w:adjustRightInd w:val="0"/>
              <w:spacing w:line="360" w:lineRule="auto"/>
              <w:ind w:firstLineChars="2000" w:firstLine="4819"/>
              <w:jc w:val="left"/>
              <w:rPr>
                <w:rFonts w:eastAsia="仿宋"/>
                <w:b/>
                <w:bCs/>
                <w:color w:val="000000"/>
                <w:kern w:val="0"/>
                <w:sz w:val="24"/>
              </w:rPr>
            </w:pPr>
            <w:r>
              <w:rPr>
                <w:rFonts w:eastAsia="仿宋" w:hint="eastAsia"/>
                <w:b/>
                <w:bCs/>
                <w:color w:val="000000"/>
                <w:kern w:val="0"/>
                <w:sz w:val="24"/>
              </w:rPr>
              <w:t>（公章）</w:t>
            </w:r>
          </w:p>
          <w:p w:rsidR="00F44684" w:rsidRDefault="00076C77">
            <w:pPr>
              <w:widowControl/>
              <w:spacing w:line="360" w:lineRule="auto"/>
              <w:jc w:val="center"/>
              <w:rPr>
                <w:rFonts w:eastAsia="仿宋"/>
                <w:color w:val="000000"/>
                <w:kern w:val="0"/>
                <w:sz w:val="24"/>
              </w:rPr>
            </w:pPr>
            <w:r>
              <w:rPr>
                <w:rFonts w:eastAsia="仿宋" w:hint="eastAsia"/>
                <w:b/>
                <w:bCs/>
                <w:color w:val="000000"/>
                <w:kern w:val="0"/>
                <w:sz w:val="24"/>
              </w:rPr>
              <w:t xml:space="preserve"> </w:t>
            </w:r>
            <w:r>
              <w:rPr>
                <w:rFonts w:eastAsia="仿宋"/>
                <w:b/>
                <w:bCs/>
                <w:color w:val="000000"/>
                <w:kern w:val="0"/>
                <w:sz w:val="24"/>
              </w:rPr>
              <w:t xml:space="preserve">                    </w:t>
            </w:r>
            <w:r>
              <w:rPr>
                <w:rFonts w:eastAsia="仿宋" w:hint="eastAsia"/>
                <w:b/>
                <w:bCs/>
                <w:color w:val="000000"/>
                <w:kern w:val="0"/>
                <w:sz w:val="24"/>
              </w:rPr>
              <w:t>日期：</w:t>
            </w:r>
          </w:p>
        </w:tc>
      </w:tr>
    </w:tbl>
    <w:p w:rsidR="00F44684" w:rsidRDefault="00F44684">
      <w:pPr>
        <w:spacing w:line="360" w:lineRule="auto"/>
        <w:jc w:val="center"/>
        <w:rPr>
          <w:rFonts w:eastAsia="黑体"/>
          <w:bCs/>
          <w:sz w:val="44"/>
          <w:szCs w:val="44"/>
        </w:rPr>
        <w:sectPr w:rsidR="00F44684">
          <w:pgSz w:w="11906" w:h="16838"/>
          <w:pgMar w:top="1440" w:right="1800" w:bottom="1440" w:left="1800" w:header="851" w:footer="992" w:gutter="0"/>
          <w:pgNumType w:fmt="numberInDash"/>
          <w:cols w:space="425"/>
          <w:docGrid w:type="lines" w:linePitch="312"/>
        </w:sectPr>
      </w:pPr>
    </w:p>
    <w:p w:rsidR="00F44684" w:rsidRDefault="00076C77">
      <w:pPr>
        <w:spacing w:line="600" w:lineRule="exact"/>
        <w:jc w:val="center"/>
        <w:rPr>
          <w:rFonts w:ascii="黑体" w:eastAsia="黑体" w:hAnsi="黑体" w:cs="黑体"/>
          <w:bCs/>
          <w:sz w:val="36"/>
          <w:szCs w:val="36"/>
        </w:rPr>
      </w:pPr>
      <w:r>
        <w:rPr>
          <w:rFonts w:ascii="黑体" w:eastAsia="黑体" w:hAnsi="黑体" w:cs="黑体" w:hint="eastAsia"/>
          <w:bCs/>
          <w:sz w:val="36"/>
          <w:szCs w:val="36"/>
        </w:rPr>
        <w:lastRenderedPageBreak/>
        <w:t>零碳工厂</w:t>
      </w:r>
      <w:r>
        <w:rPr>
          <w:rFonts w:ascii="黑体" w:eastAsia="黑体" w:hAnsi="黑体" w:cs="黑体" w:hint="eastAsia"/>
          <w:bCs/>
          <w:sz w:val="36"/>
          <w:szCs w:val="36"/>
        </w:rPr>
        <w:t>评价</w:t>
      </w:r>
      <w:r>
        <w:rPr>
          <w:rFonts w:ascii="黑体" w:eastAsia="黑体" w:hAnsi="黑体" w:cs="黑体" w:hint="eastAsia"/>
          <w:bCs/>
          <w:sz w:val="36"/>
          <w:szCs w:val="36"/>
        </w:rPr>
        <w:t>报告（格式）</w:t>
      </w:r>
    </w:p>
    <w:p w:rsidR="00F44684" w:rsidRDefault="00F44684">
      <w:pPr>
        <w:spacing w:line="600" w:lineRule="exact"/>
        <w:ind w:firstLineChars="200" w:firstLine="880"/>
        <w:jc w:val="center"/>
        <w:rPr>
          <w:rFonts w:eastAsia="黑体"/>
          <w:bCs/>
          <w:sz w:val="44"/>
          <w:szCs w:val="44"/>
        </w:rPr>
      </w:pPr>
    </w:p>
    <w:p w:rsidR="00F44684" w:rsidRDefault="00076C77">
      <w:pPr>
        <w:spacing w:line="600" w:lineRule="exact"/>
        <w:ind w:firstLineChars="200" w:firstLine="640"/>
        <w:jc w:val="left"/>
        <w:rPr>
          <w:rFonts w:eastAsia="黑体"/>
          <w:bCs/>
          <w:sz w:val="32"/>
          <w:szCs w:val="32"/>
        </w:rPr>
      </w:pPr>
      <w:r>
        <w:rPr>
          <w:rFonts w:eastAsia="黑体" w:hint="eastAsia"/>
          <w:bCs/>
          <w:sz w:val="32"/>
          <w:szCs w:val="32"/>
        </w:rPr>
        <w:t>一、</w:t>
      </w:r>
      <w:r>
        <w:rPr>
          <w:rFonts w:eastAsia="黑体" w:hint="eastAsia"/>
          <w:bCs/>
          <w:sz w:val="32"/>
          <w:szCs w:val="32"/>
        </w:rPr>
        <w:t>工厂基本情况</w:t>
      </w:r>
    </w:p>
    <w:p w:rsidR="00F44684" w:rsidRDefault="00076C77">
      <w:pPr>
        <w:pStyle w:val="2"/>
        <w:spacing w:line="360" w:lineRule="auto"/>
        <w:ind w:firstLine="640"/>
        <w:rPr>
          <w:rFonts w:eastAsia="仿宋"/>
          <w:color w:val="000000"/>
          <w:kern w:val="0"/>
          <w:sz w:val="32"/>
          <w:szCs w:val="32"/>
        </w:rPr>
      </w:pPr>
      <w:r>
        <w:rPr>
          <w:rFonts w:eastAsia="仿宋" w:hint="eastAsia"/>
          <w:color w:val="000000"/>
          <w:kern w:val="0"/>
          <w:sz w:val="32"/>
          <w:szCs w:val="32"/>
        </w:rPr>
        <w:t>1.</w:t>
      </w:r>
      <w:r>
        <w:rPr>
          <w:rFonts w:eastAsia="仿宋" w:hint="eastAsia"/>
          <w:color w:val="000000"/>
          <w:kern w:val="0"/>
          <w:sz w:val="32"/>
          <w:szCs w:val="32"/>
        </w:rPr>
        <w:t>工厂概况</w:t>
      </w:r>
      <w:r>
        <w:rPr>
          <w:rFonts w:eastAsia="仿宋" w:hint="eastAsia"/>
          <w:color w:val="000000"/>
          <w:kern w:val="0"/>
          <w:sz w:val="32"/>
          <w:szCs w:val="32"/>
        </w:rPr>
        <w:t>。</w:t>
      </w:r>
      <w:r>
        <w:rPr>
          <w:rFonts w:eastAsia="仿宋"/>
          <w:color w:val="000000"/>
          <w:kern w:val="0"/>
          <w:sz w:val="32"/>
          <w:szCs w:val="32"/>
        </w:rPr>
        <w:t>概述</w:t>
      </w:r>
      <w:r>
        <w:rPr>
          <w:rFonts w:eastAsia="仿宋"/>
          <w:color w:val="000000"/>
          <w:kern w:val="0"/>
          <w:sz w:val="32"/>
          <w:szCs w:val="32"/>
        </w:rPr>
        <w:t>工厂</w:t>
      </w:r>
      <w:r>
        <w:rPr>
          <w:rFonts w:eastAsia="仿宋"/>
          <w:color w:val="000000"/>
          <w:kern w:val="0"/>
          <w:sz w:val="32"/>
          <w:szCs w:val="32"/>
        </w:rPr>
        <w:t>的基本信息、发展现状、工艺产品</w:t>
      </w:r>
      <w:r>
        <w:rPr>
          <w:rFonts w:eastAsia="仿宋"/>
          <w:color w:val="000000"/>
          <w:kern w:val="0"/>
          <w:sz w:val="32"/>
          <w:szCs w:val="32"/>
        </w:rPr>
        <w:t>、</w:t>
      </w:r>
      <w:r>
        <w:rPr>
          <w:rFonts w:eastAsia="仿宋"/>
          <w:color w:val="000000"/>
          <w:kern w:val="0"/>
          <w:sz w:val="32"/>
          <w:szCs w:val="32"/>
        </w:rPr>
        <w:t>生产经营状况</w:t>
      </w:r>
      <w:r>
        <w:rPr>
          <w:rFonts w:eastAsia="仿宋" w:hint="eastAsia"/>
          <w:color w:val="000000"/>
          <w:kern w:val="0"/>
          <w:sz w:val="32"/>
          <w:szCs w:val="32"/>
        </w:rPr>
        <w:t>等</w:t>
      </w:r>
      <w:r>
        <w:rPr>
          <w:rFonts w:eastAsia="仿宋" w:hint="eastAsia"/>
          <w:color w:val="000000"/>
          <w:kern w:val="0"/>
          <w:sz w:val="32"/>
          <w:szCs w:val="32"/>
        </w:rPr>
        <w:t>。</w:t>
      </w:r>
    </w:p>
    <w:p w:rsidR="00F44684" w:rsidRDefault="00076C77">
      <w:pPr>
        <w:pStyle w:val="2"/>
        <w:spacing w:line="360" w:lineRule="auto"/>
        <w:ind w:firstLine="640"/>
        <w:rPr>
          <w:rFonts w:ascii="楷体" w:eastAsia="楷体" w:hAnsi="楷体"/>
          <w:bCs/>
          <w:sz w:val="32"/>
          <w:szCs w:val="32"/>
        </w:rPr>
      </w:pPr>
      <w:r>
        <w:rPr>
          <w:rFonts w:eastAsia="仿宋" w:hint="eastAsia"/>
          <w:color w:val="000000"/>
          <w:kern w:val="0"/>
          <w:sz w:val="32"/>
          <w:szCs w:val="32"/>
        </w:rPr>
        <w:t>2.</w:t>
      </w:r>
      <w:r>
        <w:rPr>
          <w:rFonts w:eastAsia="仿宋" w:hint="eastAsia"/>
          <w:color w:val="000000"/>
          <w:kern w:val="0"/>
          <w:sz w:val="32"/>
          <w:szCs w:val="32"/>
        </w:rPr>
        <w:t>零碳工厂建设情况</w:t>
      </w:r>
      <w:r>
        <w:rPr>
          <w:rFonts w:eastAsia="仿宋" w:hint="eastAsia"/>
          <w:color w:val="000000"/>
          <w:kern w:val="0"/>
          <w:sz w:val="32"/>
          <w:szCs w:val="32"/>
        </w:rPr>
        <w:t>。</w:t>
      </w:r>
      <w:r>
        <w:rPr>
          <w:rFonts w:eastAsia="仿宋" w:hint="eastAsia"/>
          <w:color w:val="000000"/>
          <w:kern w:val="0"/>
          <w:sz w:val="32"/>
          <w:szCs w:val="32"/>
        </w:rPr>
        <w:t>描述</w:t>
      </w:r>
      <w:r>
        <w:rPr>
          <w:rFonts w:eastAsia="仿宋"/>
          <w:color w:val="000000"/>
          <w:kern w:val="0"/>
          <w:sz w:val="32"/>
          <w:szCs w:val="32"/>
        </w:rPr>
        <w:t>在</w:t>
      </w:r>
      <w:r>
        <w:rPr>
          <w:rFonts w:eastAsia="仿宋" w:hint="eastAsia"/>
          <w:color w:val="000000"/>
          <w:kern w:val="0"/>
          <w:sz w:val="32"/>
          <w:szCs w:val="32"/>
        </w:rPr>
        <w:t>零碳工厂</w:t>
      </w:r>
      <w:r>
        <w:rPr>
          <w:rFonts w:eastAsia="仿宋"/>
          <w:color w:val="000000"/>
          <w:kern w:val="0"/>
          <w:sz w:val="32"/>
          <w:szCs w:val="32"/>
        </w:rPr>
        <w:t>方面开展的重点工作及取得的成绩</w:t>
      </w:r>
      <w:r>
        <w:rPr>
          <w:rFonts w:eastAsia="仿宋" w:hint="eastAsia"/>
          <w:color w:val="000000"/>
          <w:kern w:val="0"/>
          <w:sz w:val="32"/>
          <w:szCs w:val="32"/>
        </w:rPr>
        <w:t>。</w:t>
      </w:r>
      <w:r>
        <w:rPr>
          <w:rFonts w:eastAsia="仿宋"/>
          <w:color w:val="000000"/>
          <w:kern w:val="0"/>
          <w:sz w:val="32"/>
          <w:szCs w:val="32"/>
        </w:rPr>
        <w:t xml:space="preserve"> </w:t>
      </w:r>
    </w:p>
    <w:p w:rsidR="00F44684" w:rsidRDefault="00076C77">
      <w:pPr>
        <w:spacing w:line="600" w:lineRule="exact"/>
        <w:ind w:firstLineChars="200" w:firstLine="640"/>
        <w:jc w:val="left"/>
        <w:rPr>
          <w:rFonts w:eastAsia="黑体"/>
          <w:bCs/>
          <w:sz w:val="32"/>
          <w:szCs w:val="32"/>
        </w:rPr>
      </w:pPr>
      <w:r>
        <w:rPr>
          <w:rFonts w:eastAsia="黑体" w:hint="eastAsia"/>
          <w:bCs/>
          <w:sz w:val="32"/>
          <w:szCs w:val="32"/>
        </w:rPr>
        <w:t>二、评价依据和范围</w:t>
      </w:r>
    </w:p>
    <w:p w:rsidR="00F44684" w:rsidRDefault="00076C77">
      <w:pPr>
        <w:pStyle w:val="2"/>
        <w:spacing w:line="360" w:lineRule="auto"/>
        <w:ind w:firstLine="640"/>
        <w:rPr>
          <w:rFonts w:eastAsia="仿宋"/>
          <w:color w:val="000000"/>
          <w:kern w:val="0"/>
          <w:sz w:val="32"/>
          <w:szCs w:val="32"/>
        </w:rPr>
      </w:pPr>
      <w:r>
        <w:rPr>
          <w:rFonts w:eastAsia="仿宋" w:hint="eastAsia"/>
          <w:color w:val="000000"/>
          <w:kern w:val="0"/>
          <w:sz w:val="32"/>
          <w:szCs w:val="32"/>
        </w:rPr>
        <w:t>1.</w:t>
      </w:r>
      <w:r>
        <w:rPr>
          <w:rFonts w:eastAsia="仿宋" w:hint="eastAsia"/>
          <w:color w:val="000000"/>
          <w:kern w:val="0"/>
          <w:sz w:val="32"/>
          <w:szCs w:val="32"/>
        </w:rPr>
        <w:t>相关法规、政策依据</w:t>
      </w:r>
    </w:p>
    <w:p w:rsidR="00F44684" w:rsidRDefault="00076C77">
      <w:pPr>
        <w:pStyle w:val="2"/>
        <w:spacing w:line="360" w:lineRule="auto"/>
        <w:ind w:firstLine="640"/>
        <w:rPr>
          <w:rFonts w:eastAsia="仿宋"/>
          <w:color w:val="000000"/>
          <w:kern w:val="0"/>
          <w:sz w:val="32"/>
          <w:szCs w:val="32"/>
        </w:rPr>
      </w:pPr>
      <w:r>
        <w:rPr>
          <w:rFonts w:eastAsia="仿宋" w:hint="eastAsia"/>
          <w:color w:val="000000"/>
          <w:kern w:val="0"/>
          <w:sz w:val="32"/>
          <w:szCs w:val="32"/>
        </w:rPr>
        <w:t>2.</w:t>
      </w:r>
      <w:r>
        <w:rPr>
          <w:rFonts w:eastAsia="仿宋" w:hint="eastAsia"/>
          <w:color w:val="000000"/>
          <w:kern w:val="0"/>
          <w:sz w:val="32"/>
          <w:szCs w:val="32"/>
        </w:rPr>
        <w:t>相关标准规范</w:t>
      </w:r>
    </w:p>
    <w:p w:rsidR="00F44684" w:rsidRDefault="00076C77">
      <w:pPr>
        <w:pStyle w:val="2"/>
        <w:spacing w:line="360" w:lineRule="auto"/>
        <w:ind w:firstLine="640"/>
        <w:rPr>
          <w:rFonts w:eastAsia="仿宋"/>
          <w:color w:val="000000"/>
          <w:kern w:val="0"/>
          <w:sz w:val="32"/>
          <w:szCs w:val="32"/>
        </w:rPr>
      </w:pPr>
      <w:r>
        <w:rPr>
          <w:rFonts w:eastAsia="仿宋" w:hint="eastAsia"/>
          <w:color w:val="000000"/>
          <w:kern w:val="0"/>
          <w:sz w:val="32"/>
          <w:szCs w:val="32"/>
        </w:rPr>
        <w:t>3.</w:t>
      </w:r>
      <w:r>
        <w:rPr>
          <w:rFonts w:eastAsia="仿宋" w:hint="eastAsia"/>
          <w:color w:val="000000"/>
          <w:kern w:val="0"/>
          <w:sz w:val="32"/>
          <w:szCs w:val="32"/>
        </w:rPr>
        <w:t>评价范围和界限</w:t>
      </w:r>
    </w:p>
    <w:p w:rsidR="00F44684" w:rsidRDefault="00076C77">
      <w:pPr>
        <w:spacing w:line="600" w:lineRule="exact"/>
        <w:ind w:firstLineChars="200" w:firstLine="640"/>
        <w:jc w:val="left"/>
        <w:rPr>
          <w:rFonts w:eastAsia="黑体"/>
          <w:bCs/>
          <w:sz w:val="32"/>
          <w:szCs w:val="32"/>
        </w:rPr>
      </w:pPr>
      <w:r>
        <w:rPr>
          <w:rFonts w:eastAsia="黑体" w:hint="eastAsia"/>
          <w:bCs/>
          <w:sz w:val="32"/>
          <w:szCs w:val="32"/>
        </w:rPr>
        <w:t>三、基本要求与评价指标符合性</w:t>
      </w:r>
    </w:p>
    <w:p w:rsidR="00F44684" w:rsidRDefault="00076C77">
      <w:pPr>
        <w:pStyle w:val="2"/>
        <w:spacing w:line="360" w:lineRule="auto"/>
        <w:ind w:firstLine="640"/>
        <w:rPr>
          <w:rFonts w:eastAsia="仿宋"/>
          <w:color w:val="000000"/>
          <w:kern w:val="0"/>
          <w:sz w:val="32"/>
          <w:szCs w:val="32"/>
        </w:rPr>
      </w:pPr>
      <w:r>
        <w:rPr>
          <w:rFonts w:eastAsia="仿宋" w:hint="eastAsia"/>
          <w:color w:val="000000"/>
          <w:kern w:val="0"/>
          <w:sz w:val="32"/>
          <w:szCs w:val="32"/>
        </w:rPr>
        <w:t>对照</w:t>
      </w:r>
      <w:r>
        <w:rPr>
          <w:rFonts w:eastAsia="仿宋" w:hint="eastAsia"/>
          <w:color w:val="000000"/>
          <w:kern w:val="0"/>
          <w:sz w:val="32"/>
          <w:szCs w:val="32"/>
        </w:rPr>
        <w:t>滨海新区零碳</w:t>
      </w:r>
      <w:r>
        <w:rPr>
          <w:rFonts w:eastAsia="仿宋" w:hint="eastAsia"/>
          <w:color w:val="000000"/>
          <w:kern w:val="0"/>
          <w:sz w:val="32"/>
          <w:szCs w:val="32"/>
        </w:rPr>
        <w:t>工厂评价指标体系及相关证明材料进行情况描述。</w:t>
      </w:r>
    </w:p>
    <w:p w:rsidR="00F44684" w:rsidRDefault="00076C77">
      <w:pPr>
        <w:pStyle w:val="2"/>
        <w:spacing w:line="360" w:lineRule="auto"/>
        <w:ind w:firstLine="640"/>
        <w:rPr>
          <w:rFonts w:eastAsia="仿宋"/>
          <w:color w:val="000000"/>
          <w:kern w:val="0"/>
          <w:sz w:val="32"/>
          <w:szCs w:val="32"/>
        </w:rPr>
      </w:pPr>
      <w:r>
        <w:rPr>
          <w:rFonts w:eastAsia="仿宋" w:hint="eastAsia"/>
          <w:color w:val="000000"/>
          <w:kern w:val="0"/>
          <w:sz w:val="32"/>
          <w:szCs w:val="32"/>
        </w:rPr>
        <w:t>1.</w:t>
      </w:r>
      <w:r>
        <w:rPr>
          <w:rFonts w:eastAsia="仿宋" w:hint="eastAsia"/>
          <w:color w:val="000000"/>
          <w:kern w:val="0"/>
          <w:sz w:val="32"/>
          <w:szCs w:val="32"/>
        </w:rPr>
        <w:t>基本要求符合情况</w:t>
      </w:r>
      <w:r>
        <w:rPr>
          <w:rFonts w:eastAsia="仿宋" w:hint="eastAsia"/>
          <w:color w:val="000000"/>
          <w:kern w:val="0"/>
          <w:sz w:val="32"/>
          <w:szCs w:val="32"/>
        </w:rPr>
        <w:t>。</w:t>
      </w:r>
      <w:r>
        <w:rPr>
          <w:rFonts w:eastAsia="仿宋"/>
          <w:color w:val="000000"/>
          <w:kern w:val="0"/>
          <w:sz w:val="32"/>
          <w:szCs w:val="32"/>
        </w:rPr>
        <w:t>主要描述</w:t>
      </w:r>
      <w:r>
        <w:rPr>
          <w:rFonts w:eastAsia="仿宋" w:hint="eastAsia"/>
          <w:color w:val="000000"/>
          <w:kern w:val="0"/>
          <w:sz w:val="32"/>
          <w:szCs w:val="32"/>
        </w:rPr>
        <w:t>创建方案</w:t>
      </w:r>
      <w:r>
        <w:rPr>
          <w:rFonts w:eastAsia="仿宋"/>
          <w:color w:val="000000"/>
          <w:kern w:val="0"/>
          <w:sz w:val="32"/>
          <w:szCs w:val="32"/>
        </w:rPr>
        <w:t>中各项要求的符合情况。</w:t>
      </w:r>
    </w:p>
    <w:p w:rsidR="00F44684" w:rsidRDefault="00076C77">
      <w:pPr>
        <w:pStyle w:val="2"/>
        <w:spacing w:line="360" w:lineRule="auto"/>
        <w:ind w:firstLine="640"/>
        <w:rPr>
          <w:rFonts w:eastAsia="仿宋"/>
          <w:color w:val="000000"/>
          <w:kern w:val="0"/>
          <w:sz w:val="32"/>
          <w:szCs w:val="32"/>
        </w:rPr>
      </w:pPr>
      <w:r>
        <w:rPr>
          <w:rFonts w:eastAsia="仿宋" w:hint="eastAsia"/>
          <w:color w:val="000000"/>
          <w:kern w:val="0"/>
          <w:sz w:val="32"/>
          <w:szCs w:val="32"/>
        </w:rPr>
        <w:t>2.</w:t>
      </w:r>
      <w:r>
        <w:rPr>
          <w:rFonts w:eastAsia="仿宋" w:hint="eastAsia"/>
          <w:color w:val="000000"/>
          <w:kern w:val="0"/>
          <w:sz w:val="32"/>
          <w:szCs w:val="32"/>
        </w:rPr>
        <w:t>零目标与路径符合情况</w:t>
      </w:r>
      <w:r>
        <w:rPr>
          <w:rFonts w:eastAsia="仿宋" w:hint="eastAsia"/>
          <w:color w:val="000000"/>
          <w:kern w:val="0"/>
          <w:sz w:val="32"/>
          <w:szCs w:val="32"/>
        </w:rPr>
        <w:t>。</w:t>
      </w:r>
      <w:r>
        <w:rPr>
          <w:rFonts w:eastAsia="仿宋" w:hint="eastAsia"/>
          <w:color w:val="000000"/>
          <w:kern w:val="0"/>
          <w:sz w:val="32"/>
          <w:szCs w:val="32"/>
        </w:rPr>
        <w:t>主要描述工厂零碳目标设置情况及零碳路径方案制定情况。</w:t>
      </w:r>
    </w:p>
    <w:p w:rsidR="00F44684" w:rsidRDefault="00076C77">
      <w:pPr>
        <w:pStyle w:val="2"/>
        <w:spacing w:line="360" w:lineRule="auto"/>
        <w:ind w:firstLine="640"/>
        <w:rPr>
          <w:rFonts w:eastAsia="仿宋"/>
          <w:color w:val="000000"/>
          <w:kern w:val="0"/>
          <w:sz w:val="32"/>
          <w:szCs w:val="32"/>
        </w:rPr>
      </w:pPr>
      <w:r>
        <w:rPr>
          <w:rFonts w:eastAsia="仿宋" w:hint="eastAsia"/>
          <w:color w:val="000000"/>
          <w:kern w:val="0"/>
          <w:sz w:val="32"/>
          <w:szCs w:val="32"/>
        </w:rPr>
        <w:t>3.</w:t>
      </w:r>
      <w:r>
        <w:rPr>
          <w:rFonts w:eastAsia="仿宋" w:hint="eastAsia"/>
          <w:color w:val="000000"/>
          <w:kern w:val="0"/>
          <w:sz w:val="32"/>
          <w:szCs w:val="32"/>
        </w:rPr>
        <w:t>绿色指标</w:t>
      </w:r>
      <w:r>
        <w:rPr>
          <w:rFonts w:eastAsia="仿宋" w:hint="eastAsia"/>
          <w:color w:val="000000"/>
          <w:kern w:val="0"/>
          <w:sz w:val="32"/>
          <w:szCs w:val="32"/>
        </w:rPr>
        <w:t>符合情况</w:t>
      </w:r>
      <w:r>
        <w:rPr>
          <w:rFonts w:eastAsia="仿宋" w:hint="eastAsia"/>
          <w:color w:val="000000"/>
          <w:kern w:val="0"/>
          <w:sz w:val="32"/>
          <w:szCs w:val="32"/>
        </w:rPr>
        <w:t>。</w:t>
      </w:r>
      <w:r>
        <w:rPr>
          <w:rFonts w:eastAsia="仿宋"/>
          <w:color w:val="000000"/>
          <w:kern w:val="0"/>
          <w:sz w:val="32"/>
          <w:szCs w:val="32"/>
        </w:rPr>
        <w:t>主要描述工厂</w:t>
      </w:r>
      <w:r>
        <w:rPr>
          <w:rFonts w:eastAsia="仿宋" w:hint="eastAsia"/>
          <w:color w:val="000000"/>
          <w:kern w:val="0"/>
          <w:sz w:val="32"/>
          <w:szCs w:val="32"/>
        </w:rPr>
        <w:t>在绿色工厂创建方面的工作，以及获评区级</w:t>
      </w:r>
      <w:r>
        <w:rPr>
          <w:rFonts w:eastAsia="仿宋" w:hint="eastAsia"/>
          <w:color w:val="000000"/>
          <w:kern w:val="0"/>
          <w:sz w:val="32"/>
          <w:szCs w:val="32"/>
        </w:rPr>
        <w:t>/</w:t>
      </w:r>
      <w:r>
        <w:rPr>
          <w:rFonts w:eastAsia="仿宋" w:hint="eastAsia"/>
          <w:color w:val="000000"/>
          <w:kern w:val="0"/>
          <w:sz w:val="32"/>
          <w:szCs w:val="32"/>
        </w:rPr>
        <w:t>市级</w:t>
      </w:r>
      <w:r>
        <w:rPr>
          <w:rFonts w:eastAsia="仿宋" w:hint="eastAsia"/>
          <w:color w:val="000000"/>
          <w:kern w:val="0"/>
          <w:sz w:val="32"/>
          <w:szCs w:val="32"/>
        </w:rPr>
        <w:t>/</w:t>
      </w:r>
      <w:r>
        <w:rPr>
          <w:rFonts w:eastAsia="仿宋" w:hint="eastAsia"/>
          <w:color w:val="000000"/>
          <w:kern w:val="0"/>
          <w:sz w:val="32"/>
          <w:szCs w:val="32"/>
        </w:rPr>
        <w:t>国家级绿色工厂的情况</w:t>
      </w:r>
      <w:r>
        <w:rPr>
          <w:rFonts w:eastAsia="仿宋"/>
          <w:color w:val="000000"/>
          <w:kern w:val="0"/>
          <w:sz w:val="32"/>
          <w:szCs w:val="32"/>
        </w:rPr>
        <w:t>。</w:t>
      </w:r>
    </w:p>
    <w:p w:rsidR="00F44684" w:rsidRDefault="00076C77">
      <w:pPr>
        <w:pStyle w:val="2"/>
        <w:spacing w:line="360" w:lineRule="auto"/>
        <w:ind w:firstLine="640"/>
        <w:rPr>
          <w:rFonts w:eastAsia="仿宋"/>
          <w:color w:val="000000"/>
          <w:kern w:val="0"/>
          <w:sz w:val="32"/>
          <w:szCs w:val="32"/>
        </w:rPr>
      </w:pPr>
      <w:r>
        <w:rPr>
          <w:rFonts w:eastAsia="仿宋" w:hint="eastAsia"/>
          <w:color w:val="000000"/>
          <w:kern w:val="0"/>
          <w:sz w:val="32"/>
          <w:szCs w:val="32"/>
        </w:rPr>
        <w:t>4.</w:t>
      </w:r>
      <w:r>
        <w:rPr>
          <w:rFonts w:eastAsia="仿宋" w:hint="eastAsia"/>
          <w:color w:val="000000"/>
          <w:kern w:val="0"/>
          <w:sz w:val="32"/>
          <w:szCs w:val="32"/>
        </w:rPr>
        <w:t>节能指标</w:t>
      </w:r>
      <w:r>
        <w:rPr>
          <w:rFonts w:eastAsia="仿宋" w:hint="eastAsia"/>
          <w:color w:val="000000"/>
          <w:kern w:val="0"/>
          <w:sz w:val="32"/>
          <w:szCs w:val="32"/>
        </w:rPr>
        <w:t>符合情况</w:t>
      </w:r>
      <w:r>
        <w:rPr>
          <w:rFonts w:eastAsia="仿宋" w:hint="eastAsia"/>
          <w:color w:val="000000"/>
          <w:kern w:val="0"/>
          <w:sz w:val="32"/>
          <w:szCs w:val="32"/>
        </w:rPr>
        <w:t>。</w:t>
      </w:r>
      <w:r>
        <w:rPr>
          <w:rFonts w:eastAsia="仿宋" w:hint="eastAsia"/>
          <w:color w:val="000000"/>
          <w:kern w:val="0"/>
          <w:sz w:val="32"/>
          <w:szCs w:val="32"/>
        </w:rPr>
        <w:t>主要描述单位产品综合能耗所处行业水平、光伏电站建设情况以及可再生能源使用情况。</w:t>
      </w:r>
    </w:p>
    <w:p w:rsidR="00F44684" w:rsidRDefault="00076C77">
      <w:pPr>
        <w:pStyle w:val="2"/>
        <w:spacing w:line="360" w:lineRule="auto"/>
        <w:ind w:firstLine="640"/>
        <w:rPr>
          <w:rFonts w:eastAsia="仿宋"/>
          <w:color w:val="000000"/>
          <w:kern w:val="0"/>
          <w:sz w:val="32"/>
          <w:szCs w:val="32"/>
        </w:rPr>
      </w:pPr>
      <w:r>
        <w:rPr>
          <w:rFonts w:eastAsia="仿宋" w:hint="eastAsia"/>
          <w:color w:val="000000"/>
          <w:kern w:val="0"/>
          <w:sz w:val="32"/>
          <w:szCs w:val="32"/>
        </w:rPr>
        <w:lastRenderedPageBreak/>
        <w:t>5.</w:t>
      </w:r>
      <w:r>
        <w:rPr>
          <w:rFonts w:eastAsia="仿宋" w:hint="eastAsia"/>
          <w:color w:val="000000"/>
          <w:kern w:val="0"/>
          <w:sz w:val="32"/>
          <w:szCs w:val="32"/>
        </w:rPr>
        <w:t>环保指标符合情况。主要描述大气、水污染物达标排放的情况，工业固体废物管理以及一般工业固体废物综合利用情况。</w:t>
      </w:r>
    </w:p>
    <w:p w:rsidR="00F44684" w:rsidRDefault="00076C77">
      <w:pPr>
        <w:pStyle w:val="2"/>
        <w:spacing w:line="360" w:lineRule="auto"/>
        <w:ind w:firstLine="640"/>
        <w:rPr>
          <w:rFonts w:eastAsia="仿宋"/>
          <w:color w:val="000000"/>
          <w:kern w:val="0"/>
          <w:sz w:val="32"/>
          <w:szCs w:val="32"/>
        </w:rPr>
      </w:pPr>
      <w:r>
        <w:rPr>
          <w:rFonts w:eastAsia="仿宋" w:hint="eastAsia"/>
          <w:color w:val="000000"/>
          <w:kern w:val="0"/>
          <w:sz w:val="32"/>
          <w:szCs w:val="32"/>
        </w:rPr>
        <w:t>6.</w:t>
      </w:r>
      <w:r>
        <w:rPr>
          <w:rFonts w:eastAsia="仿宋" w:hint="eastAsia"/>
          <w:color w:val="000000"/>
          <w:kern w:val="0"/>
          <w:sz w:val="32"/>
          <w:szCs w:val="32"/>
        </w:rPr>
        <w:t>碳排放指标符合情况。主要描述工厂碳排放管理组织保障、碳减排实施情况、开展碳排放核算</w:t>
      </w:r>
      <w:r>
        <w:rPr>
          <w:rFonts w:eastAsia="仿宋" w:hint="eastAsia"/>
          <w:color w:val="000000"/>
          <w:kern w:val="0"/>
          <w:sz w:val="32"/>
          <w:szCs w:val="32"/>
        </w:rPr>
        <w:t>/</w:t>
      </w:r>
      <w:r>
        <w:rPr>
          <w:rFonts w:eastAsia="仿宋" w:hint="eastAsia"/>
          <w:color w:val="000000"/>
          <w:kern w:val="0"/>
          <w:sz w:val="32"/>
          <w:szCs w:val="32"/>
        </w:rPr>
        <w:t>核查情况，以及单位产品碳排放所处水平。</w:t>
      </w:r>
    </w:p>
    <w:p w:rsidR="00F44684" w:rsidRDefault="00076C77">
      <w:pPr>
        <w:pStyle w:val="2"/>
        <w:spacing w:line="360" w:lineRule="auto"/>
        <w:ind w:firstLine="640"/>
        <w:rPr>
          <w:rFonts w:eastAsia="仿宋"/>
          <w:color w:val="000000"/>
          <w:kern w:val="0"/>
          <w:sz w:val="32"/>
          <w:szCs w:val="32"/>
        </w:rPr>
      </w:pPr>
      <w:r>
        <w:rPr>
          <w:rFonts w:eastAsia="仿宋" w:hint="eastAsia"/>
          <w:color w:val="000000"/>
          <w:kern w:val="0"/>
          <w:sz w:val="32"/>
          <w:szCs w:val="32"/>
        </w:rPr>
        <w:t>7.</w:t>
      </w:r>
      <w:r>
        <w:rPr>
          <w:rFonts w:eastAsia="仿宋" w:hint="eastAsia"/>
          <w:color w:val="000000"/>
          <w:kern w:val="0"/>
          <w:sz w:val="32"/>
          <w:szCs w:val="32"/>
        </w:rPr>
        <w:t>数字化管理指标</w:t>
      </w:r>
      <w:r>
        <w:rPr>
          <w:rFonts w:eastAsia="仿宋" w:hint="eastAsia"/>
          <w:color w:val="000000"/>
          <w:kern w:val="0"/>
          <w:sz w:val="32"/>
          <w:szCs w:val="32"/>
        </w:rPr>
        <w:t>情况。主要描述</w:t>
      </w:r>
      <w:r>
        <w:rPr>
          <w:rFonts w:eastAsia="仿宋" w:hint="eastAsia"/>
          <w:color w:val="000000"/>
          <w:kern w:val="0"/>
          <w:sz w:val="32"/>
          <w:szCs w:val="32"/>
        </w:rPr>
        <w:t>工厂</w:t>
      </w:r>
      <w:r>
        <w:rPr>
          <w:rFonts w:eastAsia="仿宋"/>
          <w:color w:val="000000"/>
          <w:kern w:val="0"/>
          <w:sz w:val="32"/>
          <w:szCs w:val="32"/>
        </w:rPr>
        <w:t>运用智能化数字化手段开展节能降碳工作</w:t>
      </w:r>
      <w:r>
        <w:rPr>
          <w:rFonts w:eastAsia="仿宋" w:hint="eastAsia"/>
          <w:color w:val="000000"/>
          <w:kern w:val="0"/>
          <w:sz w:val="32"/>
          <w:szCs w:val="32"/>
        </w:rPr>
        <w:t>、碳排放管理以及四体系运行情况</w:t>
      </w:r>
      <w:r>
        <w:rPr>
          <w:rFonts w:eastAsia="仿宋"/>
          <w:color w:val="000000"/>
          <w:kern w:val="0"/>
          <w:sz w:val="32"/>
          <w:szCs w:val="32"/>
        </w:rPr>
        <w:t>。</w:t>
      </w:r>
    </w:p>
    <w:p w:rsidR="00F44684" w:rsidRDefault="00076C77">
      <w:pPr>
        <w:spacing w:line="600" w:lineRule="exact"/>
        <w:ind w:firstLineChars="200" w:firstLine="640"/>
        <w:jc w:val="left"/>
        <w:rPr>
          <w:rFonts w:eastAsia="黑体"/>
          <w:bCs/>
          <w:sz w:val="32"/>
          <w:szCs w:val="32"/>
        </w:rPr>
      </w:pPr>
      <w:r>
        <w:rPr>
          <w:rFonts w:eastAsia="黑体" w:hint="eastAsia"/>
          <w:bCs/>
          <w:sz w:val="32"/>
          <w:szCs w:val="32"/>
        </w:rPr>
        <w:t>四、下一步工作</w:t>
      </w:r>
    </w:p>
    <w:p w:rsidR="00F44684" w:rsidRDefault="00076C77">
      <w:pPr>
        <w:pStyle w:val="2"/>
        <w:spacing w:line="360" w:lineRule="auto"/>
        <w:ind w:firstLine="640"/>
        <w:rPr>
          <w:rFonts w:eastAsia="仿宋"/>
          <w:color w:val="000000"/>
          <w:kern w:val="0"/>
          <w:sz w:val="32"/>
          <w:szCs w:val="32"/>
        </w:rPr>
      </w:pPr>
      <w:r>
        <w:rPr>
          <w:rFonts w:eastAsia="仿宋" w:hint="eastAsia"/>
          <w:color w:val="000000"/>
          <w:kern w:val="0"/>
          <w:sz w:val="32"/>
          <w:szCs w:val="32"/>
        </w:rPr>
        <w:t>说明工厂在持续推进零碳工厂建设方面拟开展的重点工作，拟实施的</w:t>
      </w:r>
      <w:r>
        <w:rPr>
          <w:rFonts w:eastAsia="仿宋" w:hint="eastAsia"/>
          <w:color w:val="000000"/>
          <w:kern w:val="0"/>
          <w:sz w:val="32"/>
          <w:szCs w:val="32"/>
        </w:rPr>
        <w:t>改造</w:t>
      </w:r>
      <w:r>
        <w:rPr>
          <w:rFonts w:eastAsia="仿宋" w:hint="eastAsia"/>
          <w:color w:val="000000"/>
          <w:kern w:val="0"/>
          <w:sz w:val="32"/>
          <w:szCs w:val="32"/>
        </w:rPr>
        <w:t>项目情况。</w:t>
      </w:r>
    </w:p>
    <w:p w:rsidR="00F44684" w:rsidRDefault="00076C77">
      <w:pPr>
        <w:spacing w:line="600" w:lineRule="exact"/>
        <w:ind w:firstLineChars="200" w:firstLine="640"/>
        <w:jc w:val="left"/>
        <w:rPr>
          <w:rFonts w:eastAsia="黑体"/>
          <w:bCs/>
          <w:sz w:val="32"/>
          <w:szCs w:val="32"/>
        </w:rPr>
      </w:pPr>
      <w:r>
        <w:rPr>
          <w:rFonts w:eastAsia="黑体" w:hint="eastAsia"/>
          <w:bCs/>
          <w:sz w:val="32"/>
          <w:szCs w:val="32"/>
        </w:rPr>
        <w:t>五、零碳工厂创建</w:t>
      </w:r>
      <w:r>
        <w:rPr>
          <w:rFonts w:eastAsia="黑体" w:hint="eastAsia"/>
          <w:bCs/>
          <w:sz w:val="32"/>
          <w:szCs w:val="32"/>
        </w:rPr>
        <w:t>评价</w:t>
      </w:r>
      <w:r>
        <w:rPr>
          <w:rFonts w:eastAsia="黑体" w:hint="eastAsia"/>
          <w:bCs/>
          <w:sz w:val="32"/>
          <w:szCs w:val="32"/>
        </w:rPr>
        <w:t>表</w:t>
      </w:r>
    </w:p>
    <w:p w:rsidR="00F44684" w:rsidRDefault="00076C77">
      <w:pPr>
        <w:pStyle w:val="2"/>
        <w:spacing w:line="360" w:lineRule="auto"/>
        <w:ind w:firstLine="640"/>
        <w:rPr>
          <w:rFonts w:eastAsia="仿宋"/>
          <w:color w:val="000000"/>
          <w:kern w:val="0"/>
          <w:sz w:val="32"/>
          <w:szCs w:val="32"/>
        </w:rPr>
      </w:pPr>
      <w:r>
        <w:rPr>
          <w:rFonts w:eastAsia="仿宋"/>
          <w:color w:val="000000"/>
          <w:kern w:val="0"/>
          <w:sz w:val="32"/>
          <w:szCs w:val="32"/>
        </w:rPr>
        <w:t>依据工厂情况和</w:t>
      </w:r>
      <w:r>
        <w:rPr>
          <w:rFonts w:eastAsia="仿宋" w:hint="eastAsia"/>
          <w:color w:val="000000"/>
          <w:kern w:val="0"/>
          <w:sz w:val="32"/>
          <w:szCs w:val="32"/>
        </w:rPr>
        <w:t>滨海新区零碳工厂指标体系</w:t>
      </w:r>
      <w:r>
        <w:rPr>
          <w:rFonts w:eastAsia="仿宋"/>
          <w:color w:val="000000"/>
          <w:kern w:val="0"/>
          <w:sz w:val="32"/>
          <w:szCs w:val="32"/>
        </w:rPr>
        <w:t>进行</w:t>
      </w:r>
      <w:r>
        <w:rPr>
          <w:rFonts w:eastAsia="仿宋" w:hint="eastAsia"/>
          <w:color w:val="000000"/>
          <w:kern w:val="0"/>
          <w:sz w:val="32"/>
          <w:szCs w:val="32"/>
        </w:rPr>
        <w:t>评价</w:t>
      </w:r>
      <w:r>
        <w:rPr>
          <w:rFonts w:eastAsia="仿宋"/>
          <w:color w:val="000000"/>
          <w:kern w:val="0"/>
          <w:sz w:val="32"/>
          <w:szCs w:val="32"/>
        </w:rPr>
        <w:t>，并填写</w:t>
      </w:r>
      <w:r>
        <w:rPr>
          <w:rFonts w:eastAsia="仿宋" w:hint="eastAsia"/>
          <w:color w:val="000000"/>
          <w:kern w:val="0"/>
          <w:sz w:val="32"/>
          <w:szCs w:val="32"/>
        </w:rPr>
        <w:t>附件</w:t>
      </w:r>
      <w:r>
        <w:rPr>
          <w:rFonts w:eastAsia="仿宋" w:hint="eastAsia"/>
          <w:color w:val="000000"/>
          <w:kern w:val="0"/>
          <w:sz w:val="32"/>
          <w:szCs w:val="32"/>
        </w:rPr>
        <w:t>3</w:t>
      </w:r>
      <w:r>
        <w:rPr>
          <w:rFonts w:eastAsia="仿宋" w:hint="eastAsia"/>
          <w:color w:val="000000"/>
          <w:kern w:val="0"/>
          <w:sz w:val="32"/>
          <w:szCs w:val="32"/>
        </w:rPr>
        <w:t>滨海新区零碳工厂创建评价表</w:t>
      </w:r>
      <w:r>
        <w:rPr>
          <w:rFonts w:eastAsia="仿宋"/>
          <w:color w:val="000000"/>
          <w:kern w:val="0"/>
          <w:sz w:val="32"/>
          <w:szCs w:val="32"/>
        </w:rPr>
        <w:t>。</w:t>
      </w:r>
    </w:p>
    <w:p w:rsidR="00F44684" w:rsidRDefault="00076C77">
      <w:pPr>
        <w:spacing w:line="600" w:lineRule="exact"/>
        <w:ind w:firstLineChars="200" w:firstLine="640"/>
        <w:jc w:val="left"/>
        <w:rPr>
          <w:rFonts w:eastAsia="黑体"/>
          <w:bCs/>
          <w:sz w:val="32"/>
          <w:szCs w:val="32"/>
        </w:rPr>
      </w:pPr>
      <w:r>
        <w:rPr>
          <w:rFonts w:eastAsia="黑体" w:hint="eastAsia"/>
          <w:bCs/>
          <w:sz w:val="32"/>
          <w:szCs w:val="32"/>
        </w:rPr>
        <w:t>六、相关证明材料</w:t>
      </w:r>
    </w:p>
    <w:p w:rsidR="00F44684" w:rsidRDefault="00076C77">
      <w:pPr>
        <w:pStyle w:val="2"/>
        <w:spacing w:line="360" w:lineRule="auto"/>
        <w:ind w:firstLine="640"/>
        <w:rPr>
          <w:rFonts w:eastAsia="仿宋"/>
          <w:color w:val="000000"/>
          <w:kern w:val="0"/>
          <w:sz w:val="32"/>
          <w:szCs w:val="32"/>
        </w:rPr>
      </w:pPr>
      <w:r>
        <w:rPr>
          <w:rFonts w:eastAsia="仿宋"/>
          <w:color w:val="000000"/>
          <w:kern w:val="0"/>
          <w:sz w:val="32"/>
          <w:szCs w:val="32"/>
        </w:rPr>
        <w:t>包括但不限于以下材料：</w:t>
      </w:r>
    </w:p>
    <w:p w:rsidR="00F44684" w:rsidRDefault="00076C77">
      <w:pPr>
        <w:pStyle w:val="2"/>
        <w:spacing w:line="360" w:lineRule="auto"/>
        <w:ind w:firstLine="640"/>
        <w:rPr>
          <w:rFonts w:eastAsia="仿宋"/>
          <w:color w:val="000000"/>
          <w:kern w:val="0"/>
          <w:sz w:val="32"/>
          <w:szCs w:val="32"/>
        </w:rPr>
      </w:pPr>
      <w:r>
        <w:rPr>
          <w:rFonts w:eastAsia="仿宋" w:hint="eastAsia"/>
          <w:color w:val="000000"/>
          <w:kern w:val="0"/>
          <w:sz w:val="32"/>
          <w:szCs w:val="32"/>
        </w:rPr>
        <w:t>1.</w:t>
      </w:r>
      <w:r>
        <w:rPr>
          <w:rFonts w:eastAsia="仿宋"/>
          <w:color w:val="000000"/>
          <w:kern w:val="0"/>
          <w:sz w:val="32"/>
          <w:szCs w:val="32"/>
        </w:rPr>
        <w:t>在建设和生产过程中符合有关强制性标准的要求（营业执照、项目备案通知、规划、环保、安全、消防、节能等相关手续）；</w:t>
      </w:r>
    </w:p>
    <w:p w:rsidR="00F44684" w:rsidRDefault="00076C77">
      <w:pPr>
        <w:pStyle w:val="2"/>
        <w:spacing w:line="360" w:lineRule="auto"/>
        <w:ind w:firstLine="640"/>
        <w:rPr>
          <w:rFonts w:eastAsia="仿宋"/>
          <w:color w:val="000000"/>
          <w:kern w:val="0"/>
          <w:sz w:val="32"/>
          <w:szCs w:val="32"/>
        </w:rPr>
      </w:pPr>
      <w:r>
        <w:rPr>
          <w:rFonts w:eastAsia="仿宋" w:hint="eastAsia"/>
          <w:color w:val="000000"/>
          <w:kern w:val="0"/>
          <w:sz w:val="32"/>
          <w:szCs w:val="32"/>
        </w:rPr>
        <w:t>2.</w:t>
      </w:r>
      <w:r>
        <w:rPr>
          <w:rFonts w:eastAsia="仿宋"/>
          <w:color w:val="000000"/>
          <w:kern w:val="0"/>
          <w:sz w:val="32"/>
          <w:szCs w:val="32"/>
        </w:rPr>
        <w:t>近三年（含成立不足三年）安全、环保、质量事故、失信</w:t>
      </w:r>
      <w:r>
        <w:rPr>
          <w:rFonts w:eastAsia="仿宋" w:hint="eastAsia"/>
          <w:color w:val="000000"/>
          <w:kern w:val="0"/>
          <w:sz w:val="32"/>
          <w:szCs w:val="32"/>
        </w:rPr>
        <w:t>记录</w:t>
      </w:r>
      <w:r>
        <w:rPr>
          <w:rFonts w:eastAsia="仿宋"/>
          <w:color w:val="000000"/>
          <w:kern w:val="0"/>
          <w:sz w:val="32"/>
          <w:szCs w:val="32"/>
        </w:rPr>
        <w:t>等</w:t>
      </w:r>
      <w:r>
        <w:rPr>
          <w:rFonts w:eastAsia="仿宋" w:hint="eastAsia"/>
          <w:color w:val="000000"/>
          <w:kern w:val="0"/>
          <w:sz w:val="32"/>
          <w:szCs w:val="32"/>
        </w:rPr>
        <w:t>情况</w:t>
      </w:r>
      <w:r>
        <w:rPr>
          <w:rFonts w:eastAsia="仿宋"/>
          <w:color w:val="000000"/>
          <w:kern w:val="0"/>
          <w:sz w:val="32"/>
          <w:szCs w:val="32"/>
        </w:rPr>
        <w:t>；</w:t>
      </w:r>
    </w:p>
    <w:p w:rsidR="00F44684" w:rsidRDefault="00076C77">
      <w:pPr>
        <w:pStyle w:val="2"/>
        <w:spacing w:line="360" w:lineRule="auto"/>
        <w:ind w:firstLine="640"/>
        <w:rPr>
          <w:rFonts w:eastAsia="仿宋"/>
          <w:color w:val="000000"/>
          <w:kern w:val="0"/>
          <w:sz w:val="32"/>
          <w:szCs w:val="32"/>
        </w:rPr>
      </w:pPr>
      <w:r>
        <w:rPr>
          <w:rFonts w:eastAsia="仿宋" w:hint="eastAsia"/>
          <w:color w:val="000000"/>
          <w:kern w:val="0"/>
          <w:sz w:val="32"/>
          <w:szCs w:val="32"/>
        </w:rPr>
        <w:t>3.</w:t>
      </w:r>
      <w:r>
        <w:rPr>
          <w:rFonts w:eastAsia="仿宋"/>
          <w:color w:val="000000"/>
          <w:kern w:val="0"/>
          <w:sz w:val="32"/>
          <w:szCs w:val="32"/>
        </w:rPr>
        <w:t>质量、职业健康安全、环境、能源管理体系认证证书</w:t>
      </w:r>
      <w:r>
        <w:rPr>
          <w:rFonts w:eastAsia="仿宋" w:hint="eastAsia"/>
          <w:color w:val="000000"/>
          <w:kern w:val="0"/>
          <w:sz w:val="32"/>
          <w:szCs w:val="32"/>
        </w:rPr>
        <w:lastRenderedPageBreak/>
        <w:t>（</w:t>
      </w:r>
      <w:r>
        <w:rPr>
          <w:rFonts w:eastAsia="仿宋" w:hint="eastAsia"/>
          <w:color w:val="000000"/>
          <w:kern w:val="0"/>
          <w:sz w:val="32"/>
          <w:szCs w:val="32"/>
        </w:rPr>
        <w:t>如有</w:t>
      </w:r>
      <w:r>
        <w:rPr>
          <w:rFonts w:eastAsia="仿宋" w:hint="eastAsia"/>
          <w:color w:val="000000"/>
          <w:kern w:val="0"/>
          <w:sz w:val="32"/>
          <w:szCs w:val="32"/>
        </w:rPr>
        <w:t>）</w:t>
      </w:r>
      <w:r>
        <w:rPr>
          <w:rFonts w:eastAsia="仿宋"/>
          <w:color w:val="000000"/>
          <w:kern w:val="0"/>
          <w:sz w:val="32"/>
          <w:szCs w:val="32"/>
        </w:rPr>
        <w:t>；</w:t>
      </w:r>
    </w:p>
    <w:p w:rsidR="00F44684" w:rsidRDefault="00076C77">
      <w:pPr>
        <w:pStyle w:val="2"/>
        <w:spacing w:line="360" w:lineRule="auto"/>
        <w:ind w:firstLine="640"/>
        <w:rPr>
          <w:rFonts w:eastAsia="仿宋"/>
          <w:color w:val="000000"/>
          <w:kern w:val="0"/>
          <w:sz w:val="32"/>
          <w:szCs w:val="32"/>
        </w:rPr>
      </w:pPr>
      <w:r>
        <w:rPr>
          <w:rFonts w:eastAsia="仿宋" w:hint="eastAsia"/>
          <w:color w:val="000000"/>
          <w:kern w:val="0"/>
          <w:sz w:val="32"/>
          <w:szCs w:val="32"/>
        </w:rPr>
        <w:t>4.</w:t>
      </w:r>
      <w:r>
        <w:rPr>
          <w:rFonts w:eastAsia="仿宋"/>
          <w:color w:val="000000"/>
          <w:kern w:val="0"/>
          <w:sz w:val="32"/>
          <w:szCs w:val="32"/>
        </w:rPr>
        <w:t>碳排放核查报告及社会公告</w:t>
      </w:r>
      <w:r>
        <w:rPr>
          <w:rFonts w:eastAsia="仿宋" w:hint="eastAsia"/>
          <w:color w:val="000000"/>
          <w:kern w:val="0"/>
          <w:sz w:val="32"/>
          <w:szCs w:val="32"/>
        </w:rPr>
        <w:t>（</w:t>
      </w:r>
      <w:r>
        <w:rPr>
          <w:rFonts w:eastAsia="仿宋" w:hint="eastAsia"/>
          <w:color w:val="000000"/>
          <w:kern w:val="0"/>
          <w:sz w:val="32"/>
          <w:szCs w:val="32"/>
        </w:rPr>
        <w:t>如有</w:t>
      </w:r>
      <w:r>
        <w:rPr>
          <w:rFonts w:eastAsia="仿宋" w:hint="eastAsia"/>
          <w:color w:val="000000"/>
          <w:kern w:val="0"/>
          <w:sz w:val="32"/>
          <w:szCs w:val="32"/>
        </w:rPr>
        <w:t>）</w:t>
      </w:r>
      <w:r>
        <w:rPr>
          <w:rFonts w:eastAsia="仿宋"/>
          <w:color w:val="000000"/>
          <w:kern w:val="0"/>
          <w:sz w:val="32"/>
          <w:szCs w:val="32"/>
        </w:rPr>
        <w:t>；</w:t>
      </w:r>
    </w:p>
    <w:p w:rsidR="00F44684" w:rsidRDefault="00076C77">
      <w:pPr>
        <w:pStyle w:val="2"/>
        <w:spacing w:line="360" w:lineRule="auto"/>
        <w:ind w:firstLine="640"/>
        <w:rPr>
          <w:rFonts w:eastAsia="仿宋"/>
          <w:color w:val="000000"/>
          <w:kern w:val="0"/>
          <w:sz w:val="32"/>
          <w:szCs w:val="32"/>
        </w:rPr>
      </w:pPr>
      <w:r>
        <w:rPr>
          <w:rFonts w:eastAsia="仿宋" w:hint="eastAsia"/>
          <w:color w:val="000000"/>
          <w:kern w:val="0"/>
          <w:sz w:val="32"/>
          <w:szCs w:val="32"/>
        </w:rPr>
        <w:t>5.</w:t>
      </w:r>
      <w:r>
        <w:rPr>
          <w:rFonts w:eastAsia="仿宋" w:hint="eastAsia"/>
          <w:color w:val="000000"/>
          <w:kern w:val="0"/>
          <w:sz w:val="32"/>
          <w:szCs w:val="32"/>
        </w:rPr>
        <w:t>碳足迹核算或核查报告</w:t>
      </w:r>
      <w:r>
        <w:rPr>
          <w:rFonts w:eastAsia="仿宋" w:hint="eastAsia"/>
          <w:color w:val="000000"/>
          <w:kern w:val="0"/>
          <w:sz w:val="32"/>
          <w:szCs w:val="32"/>
        </w:rPr>
        <w:t>（</w:t>
      </w:r>
      <w:r>
        <w:rPr>
          <w:rFonts w:eastAsia="仿宋" w:hint="eastAsia"/>
          <w:color w:val="000000"/>
          <w:kern w:val="0"/>
          <w:sz w:val="32"/>
          <w:szCs w:val="32"/>
        </w:rPr>
        <w:t>如有</w:t>
      </w:r>
      <w:r>
        <w:rPr>
          <w:rFonts w:eastAsia="仿宋" w:hint="eastAsia"/>
          <w:color w:val="000000"/>
          <w:kern w:val="0"/>
          <w:sz w:val="32"/>
          <w:szCs w:val="32"/>
        </w:rPr>
        <w:t>）</w:t>
      </w:r>
      <w:r>
        <w:rPr>
          <w:rFonts w:eastAsia="仿宋" w:hint="eastAsia"/>
          <w:color w:val="000000"/>
          <w:kern w:val="0"/>
          <w:sz w:val="32"/>
          <w:szCs w:val="32"/>
        </w:rPr>
        <w:t>；</w:t>
      </w:r>
    </w:p>
    <w:p w:rsidR="00F44684" w:rsidRDefault="00076C77">
      <w:pPr>
        <w:pStyle w:val="2"/>
        <w:spacing w:line="360" w:lineRule="auto"/>
        <w:ind w:firstLine="640"/>
        <w:rPr>
          <w:rFonts w:eastAsia="仿宋"/>
          <w:color w:val="000000"/>
          <w:kern w:val="0"/>
          <w:sz w:val="32"/>
          <w:szCs w:val="32"/>
        </w:rPr>
      </w:pPr>
      <w:r>
        <w:rPr>
          <w:rFonts w:eastAsia="仿宋" w:hint="eastAsia"/>
          <w:color w:val="000000"/>
          <w:kern w:val="0"/>
          <w:sz w:val="32"/>
          <w:szCs w:val="32"/>
        </w:rPr>
        <w:t>6.</w:t>
      </w:r>
      <w:r>
        <w:rPr>
          <w:rFonts w:eastAsia="仿宋" w:hint="eastAsia"/>
          <w:color w:val="000000"/>
          <w:kern w:val="0"/>
          <w:sz w:val="32"/>
          <w:szCs w:val="32"/>
        </w:rPr>
        <w:t>近一年</w:t>
      </w:r>
      <w:r>
        <w:rPr>
          <w:rFonts w:eastAsia="仿宋" w:hint="eastAsia"/>
          <w:color w:val="000000"/>
          <w:kern w:val="0"/>
          <w:sz w:val="32"/>
          <w:szCs w:val="32"/>
        </w:rPr>
        <w:t>污染物检测报告</w:t>
      </w:r>
      <w:r>
        <w:rPr>
          <w:rFonts w:eastAsia="仿宋"/>
          <w:color w:val="000000"/>
          <w:kern w:val="0"/>
          <w:sz w:val="32"/>
          <w:szCs w:val="32"/>
        </w:rPr>
        <w:t>；</w:t>
      </w:r>
    </w:p>
    <w:p w:rsidR="00F44684" w:rsidRDefault="00076C77">
      <w:pPr>
        <w:pStyle w:val="2"/>
        <w:spacing w:line="360" w:lineRule="auto"/>
        <w:ind w:firstLine="640"/>
        <w:rPr>
          <w:rFonts w:eastAsia="仿宋"/>
          <w:color w:val="000000"/>
          <w:kern w:val="0"/>
          <w:sz w:val="32"/>
          <w:szCs w:val="32"/>
        </w:rPr>
      </w:pPr>
      <w:r>
        <w:rPr>
          <w:rFonts w:eastAsia="仿宋" w:hint="eastAsia"/>
          <w:color w:val="000000"/>
          <w:kern w:val="0"/>
          <w:sz w:val="32"/>
          <w:szCs w:val="32"/>
        </w:rPr>
        <w:t>7</w:t>
      </w:r>
      <w:r>
        <w:rPr>
          <w:rFonts w:eastAsia="仿宋" w:hint="eastAsia"/>
          <w:color w:val="000000"/>
          <w:kern w:val="0"/>
          <w:sz w:val="32"/>
          <w:szCs w:val="32"/>
        </w:rPr>
        <w:t>.</w:t>
      </w:r>
      <w:r>
        <w:rPr>
          <w:rFonts w:eastAsia="仿宋"/>
          <w:color w:val="000000"/>
          <w:kern w:val="0"/>
          <w:sz w:val="32"/>
          <w:szCs w:val="32"/>
        </w:rPr>
        <w:t>已获得的国家、</w:t>
      </w:r>
      <w:r>
        <w:rPr>
          <w:rFonts w:eastAsia="仿宋" w:hint="eastAsia"/>
          <w:color w:val="000000"/>
          <w:kern w:val="0"/>
          <w:sz w:val="32"/>
          <w:szCs w:val="32"/>
        </w:rPr>
        <w:t>市级</w:t>
      </w:r>
      <w:r>
        <w:rPr>
          <w:rFonts w:eastAsia="仿宋"/>
          <w:color w:val="000000"/>
          <w:kern w:val="0"/>
          <w:sz w:val="32"/>
          <w:szCs w:val="32"/>
        </w:rPr>
        <w:t>绿色制造体系等相关荣誉证明</w:t>
      </w:r>
      <w:r>
        <w:rPr>
          <w:rFonts w:eastAsia="仿宋" w:hint="eastAsia"/>
          <w:color w:val="000000"/>
          <w:kern w:val="0"/>
          <w:sz w:val="32"/>
          <w:szCs w:val="32"/>
        </w:rPr>
        <w:t>；</w:t>
      </w:r>
    </w:p>
    <w:p w:rsidR="00F44684" w:rsidRDefault="00076C77">
      <w:pPr>
        <w:pStyle w:val="2"/>
        <w:spacing w:line="360" w:lineRule="auto"/>
        <w:ind w:firstLine="640"/>
        <w:rPr>
          <w:rFonts w:eastAsia="仿宋"/>
          <w:color w:val="000000"/>
          <w:kern w:val="0"/>
          <w:sz w:val="32"/>
          <w:szCs w:val="32"/>
        </w:rPr>
        <w:sectPr w:rsidR="00F44684">
          <w:pgSz w:w="11906" w:h="16838"/>
          <w:pgMar w:top="1440" w:right="1800" w:bottom="1440" w:left="1800" w:header="851" w:footer="992" w:gutter="0"/>
          <w:pgNumType w:fmt="numberInDash"/>
          <w:cols w:space="425"/>
          <w:docGrid w:type="lines" w:linePitch="312"/>
        </w:sectPr>
      </w:pPr>
      <w:r>
        <w:rPr>
          <w:rFonts w:eastAsia="仿宋" w:hint="eastAsia"/>
          <w:color w:val="000000"/>
          <w:kern w:val="0"/>
          <w:sz w:val="32"/>
          <w:szCs w:val="32"/>
        </w:rPr>
        <w:t>8.</w:t>
      </w:r>
      <w:r>
        <w:rPr>
          <w:rFonts w:eastAsia="仿宋" w:hint="eastAsia"/>
          <w:color w:val="000000"/>
          <w:kern w:val="0"/>
          <w:sz w:val="32"/>
          <w:szCs w:val="32"/>
        </w:rPr>
        <w:t>相关指标计算支撑文件</w:t>
      </w:r>
      <w:r>
        <w:rPr>
          <w:rFonts w:eastAsia="仿宋"/>
          <w:color w:val="000000"/>
          <w:kern w:val="0"/>
          <w:sz w:val="32"/>
          <w:szCs w:val="32"/>
        </w:rPr>
        <w:t>等。</w:t>
      </w:r>
    </w:p>
    <w:p w:rsidR="00F44684" w:rsidRDefault="00076C77">
      <w:pPr>
        <w:rPr>
          <w:rFonts w:eastAsia="黑体"/>
          <w:sz w:val="32"/>
          <w:szCs w:val="32"/>
        </w:rPr>
      </w:pPr>
      <w:r>
        <w:rPr>
          <w:rFonts w:eastAsia="黑体"/>
          <w:sz w:val="32"/>
          <w:szCs w:val="32"/>
        </w:rPr>
        <w:lastRenderedPageBreak/>
        <w:t>附件</w:t>
      </w:r>
      <w:r>
        <w:rPr>
          <w:rFonts w:eastAsia="黑体" w:hint="eastAsia"/>
          <w:sz w:val="32"/>
          <w:szCs w:val="32"/>
        </w:rPr>
        <w:t>3</w:t>
      </w:r>
    </w:p>
    <w:p w:rsidR="00F44684" w:rsidRDefault="00076C77">
      <w:pPr>
        <w:spacing w:before="377" w:line="186" w:lineRule="auto"/>
        <w:jc w:val="center"/>
        <w:rPr>
          <w:rFonts w:ascii="黑体" w:eastAsia="黑体" w:hAnsi="黑体" w:cs="黑体"/>
          <w:sz w:val="43"/>
          <w:szCs w:val="43"/>
        </w:rPr>
      </w:pPr>
      <w:r>
        <w:rPr>
          <w:rFonts w:ascii="黑体" w:eastAsia="黑体" w:hAnsi="黑体" w:cs="黑体" w:hint="eastAsia"/>
          <w:sz w:val="43"/>
          <w:szCs w:val="43"/>
        </w:rPr>
        <w:t>滨海新区零碳工厂创建评价表</w:t>
      </w:r>
    </w:p>
    <w:p w:rsidR="00F44684" w:rsidRDefault="00F44684">
      <w:pPr>
        <w:spacing w:line="184" w:lineRule="exact"/>
      </w:pPr>
    </w:p>
    <w:tbl>
      <w:tblPr>
        <w:tblStyle w:val="TableNormal"/>
        <w:tblW w:w="5002"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76"/>
        <w:gridCol w:w="2289"/>
        <w:gridCol w:w="2023"/>
        <w:gridCol w:w="2027"/>
        <w:gridCol w:w="2027"/>
      </w:tblGrid>
      <w:tr w:rsidR="00F44684">
        <w:trPr>
          <w:trHeight w:val="576"/>
        </w:trPr>
        <w:tc>
          <w:tcPr>
            <w:tcW w:w="270" w:type="pct"/>
            <w:vMerge w:val="restart"/>
            <w:vAlign w:val="center"/>
          </w:tcPr>
          <w:p w:rsidR="00F44684" w:rsidRDefault="00076C77">
            <w:pPr>
              <w:jc w:val="center"/>
              <w:rPr>
                <w:rFonts w:eastAsia="仿宋"/>
                <w:b/>
                <w:bCs/>
                <w:sz w:val="24"/>
              </w:rPr>
            </w:pPr>
            <w:r>
              <w:rPr>
                <w:rFonts w:eastAsia="仿宋" w:hint="eastAsia"/>
                <w:b/>
                <w:bCs/>
                <w:sz w:val="24"/>
              </w:rPr>
              <w:t>序号</w:t>
            </w:r>
          </w:p>
        </w:tc>
        <w:tc>
          <w:tcPr>
            <w:tcW w:w="1294" w:type="pct"/>
            <w:vMerge w:val="restart"/>
            <w:vAlign w:val="center"/>
          </w:tcPr>
          <w:p w:rsidR="00F44684" w:rsidRDefault="00076C77">
            <w:pPr>
              <w:jc w:val="center"/>
              <w:rPr>
                <w:rFonts w:eastAsia="仿宋"/>
                <w:b/>
                <w:bCs/>
                <w:sz w:val="24"/>
              </w:rPr>
            </w:pPr>
            <w:r>
              <w:rPr>
                <w:rFonts w:eastAsia="仿宋" w:hint="eastAsia"/>
                <w:b/>
                <w:bCs/>
                <w:sz w:val="24"/>
              </w:rPr>
              <w:t>一级指标</w:t>
            </w:r>
          </w:p>
        </w:tc>
        <w:tc>
          <w:tcPr>
            <w:tcW w:w="1143" w:type="pct"/>
            <w:vMerge w:val="restart"/>
            <w:vAlign w:val="center"/>
          </w:tcPr>
          <w:p w:rsidR="00F44684" w:rsidRDefault="00076C77">
            <w:pPr>
              <w:jc w:val="center"/>
              <w:rPr>
                <w:rFonts w:eastAsia="仿宋"/>
                <w:b/>
                <w:bCs/>
                <w:sz w:val="24"/>
              </w:rPr>
            </w:pPr>
            <w:r>
              <w:rPr>
                <w:rFonts w:eastAsia="仿宋" w:hint="eastAsia"/>
                <w:b/>
                <w:bCs/>
                <w:sz w:val="24"/>
              </w:rPr>
              <w:t>二级指标</w:t>
            </w:r>
          </w:p>
        </w:tc>
        <w:tc>
          <w:tcPr>
            <w:tcW w:w="1145" w:type="pct"/>
            <w:vAlign w:val="center"/>
          </w:tcPr>
          <w:p w:rsidR="00F44684" w:rsidRDefault="00076C77">
            <w:pPr>
              <w:jc w:val="center"/>
              <w:rPr>
                <w:rFonts w:eastAsia="仿宋"/>
                <w:b/>
                <w:bCs/>
                <w:sz w:val="24"/>
              </w:rPr>
            </w:pPr>
            <w:r>
              <w:rPr>
                <w:rFonts w:eastAsia="仿宋" w:hint="eastAsia"/>
                <w:b/>
                <w:bCs/>
                <w:sz w:val="24"/>
              </w:rPr>
              <w:t>创建级别</w:t>
            </w:r>
          </w:p>
        </w:tc>
        <w:tc>
          <w:tcPr>
            <w:tcW w:w="1145" w:type="pct"/>
            <w:vMerge w:val="restart"/>
            <w:vAlign w:val="center"/>
          </w:tcPr>
          <w:p w:rsidR="00F44684" w:rsidRDefault="00076C77">
            <w:pPr>
              <w:jc w:val="center"/>
              <w:rPr>
                <w:rFonts w:eastAsia="仿宋"/>
                <w:b/>
                <w:bCs/>
                <w:sz w:val="24"/>
              </w:rPr>
            </w:pPr>
            <w:r>
              <w:rPr>
                <w:rFonts w:eastAsia="仿宋" w:hint="eastAsia"/>
                <w:b/>
                <w:bCs/>
                <w:sz w:val="24"/>
              </w:rPr>
              <w:t>符合性说明</w:t>
            </w:r>
          </w:p>
        </w:tc>
      </w:tr>
      <w:tr w:rsidR="00F44684">
        <w:trPr>
          <w:trHeight w:val="576"/>
        </w:trPr>
        <w:tc>
          <w:tcPr>
            <w:tcW w:w="270" w:type="pct"/>
            <w:vMerge/>
            <w:vAlign w:val="center"/>
          </w:tcPr>
          <w:p w:rsidR="00F44684" w:rsidRDefault="00F44684">
            <w:pPr>
              <w:jc w:val="center"/>
              <w:rPr>
                <w:rFonts w:eastAsia="仿宋"/>
                <w:b/>
                <w:bCs/>
                <w:sz w:val="24"/>
              </w:rPr>
            </w:pPr>
          </w:p>
        </w:tc>
        <w:tc>
          <w:tcPr>
            <w:tcW w:w="1294" w:type="pct"/>
            <w:vMerge/>
            <w:vAlign w:val="center"/>
          </w:tcPr>
          <w:p w:rsidR="00F44684" w:rsidRDefault="00F44684">
            <w:pPr>
              <w:jc w:val="center"/>
              <w:rPr>
                <w:rFonts w:eastAsia="仿宋"/>
                <w:b/>
                <w:bCs/>
                <w:sz w:val="24"/>
              </w:rPr>
            </w:pPr>
          </w:p>
        </w:tc>
        <w:tc>
          <w:tcPr>
            <w:tcW w:w="1143" w:type="pct"/>
            <w:vMerge/>
            <w:vAlign w:val="center"/>
          </w:tcPr>
          <w:p w:rsidR="00F44684" w:rsidRDefault="00F44684">
            <w:pPr>
              <w:jc w:val="center"/>
              <w:rPr>
                <w:rFonts w:eastAsia="仿宋"/>
                <w:b/>
                <w:bCs/>
                <w:sz w:val="24"/>
              </w:rPr>
            </w:pPr>
          </w:p>
        </w:tc>
        <w:tc>
          <w:tcPr>
            <w:tcW w:w="1145" w:type="pct"/>
            <w:vAlign w:val="center"/>
          </w:tcPr>
          <w:p w:rsidR="00F44684" w:rsidRDefault="00076C77">
            <w:pPr>
              <w:jc w:val="center"/>
              <w:rPr>
                <w:rFonts w:eastAsia="仿宋"/>
                <w:b/>
                <w:bCs/>
                <w:sz w:val="24"/>
              </w:rPr>
            </w:pPr>
            <w:r>
              <w:rPr>
                <w:rFonts w:eastAsia="仿宋" w:hint="eastAsia"/>
                <w:b/>
                <w:bCs/>
                <w:sz w:val="24"/>
              </w:rPr>
              <w:t>低碳</w:t>
            </w:r>
            <w:r>
              <w:rPr>
                <w:rFonts w:eastAsia="仿宋" w:hint="eastAsia"/>
                <w:b/>
                <w:bCs/>
                <w:sz w:val="24"/>
              </w:rPr>
              <w:t>/</w:t>
            </w:r>
            <w:r>
              <w:rPr>
                <w:rFonts w:eastAsia="仿宋" w:hint="eastAsia"/>
                <w:b/>
                <w:bCs/>
                <w:sz w:val="24"/>
              </w:rPr>
              <w:t>近零碳</w:t>
            </w:r>
            <w:r>
              <w:rPr>
                <w:rFonts w:eastAsia="仿宋" w:hint="eastAsia"/>
                <w:b/>
                <w:bCs/>
                <w:sz w:val="24"/>
              </w:rPr>
              <w:t>/</w:t>
            </w:r>
            <w:r>
              <w:rPr>
                <w:rFonts w:eastAsia="仿宋" w:hint="eastAsia"/>
                <w:b/>
                <w:bCs/>
                <w:sz w:val="24"/>
              </w:rPr>
              <w:t>零碳工厂要求</w:t>
            </w:r>
          </w:p>
        </w:tc>
        <w:tc>
          <w:tcPr>
            <w:tcW w:w="1145" w:type="pct"/>
            <w:vMerge/>
            <w:vAlign w:val="center"/>
          </w:tcPr>
          <w:p w:rsidR="00F44684" w:rsidRDefault="00F44684">
            <w:pPr>
              <w:jc w:val="center"/>
              <w:rPr>
                <w:rFonts w:ascii="仿宋" w:eastAsia="仿宋" w:hAnsi="仿宋" w:cs="仿宋"/>
                <w:sz w:val="24"/>
              </w:rPr>
            </w:pPr>
          </w:p>
        </w:tc>
      </w:tr>
      <w:tr w:rsidR="00F44684">
        <w:trPr>
          <w:trHeight w:val="603"/>
        </w:trPr>
        <w:tc>
          <w:tcPr>
            <w:tcW w:w="270" w:type="pct"/>
            <w:vAlign w:val="center"/>
          </w:tcPr>
          <w:p w:rsidR="00F44684" w:rsidRDefault="00076C77">
            <w:pPr>
              <w:jc w:val="center"/>
              <w:rPr>
                <w:rFonts w:eastAsia="Times New Roman"/>
                <w:sz w:val="24"/>
              </w:rPr>
            </w:pPr>
            <w:r>
              <w:rPr>
                <w:rFonts w:eastAsia="仿宋_GB2312"/>
                <w:sz w:val="24"/>
              </w:rPr>
              <w:t>1</w:t>
            </w:r>
          </w:p>
        </w:tc>
        <w:tc>
          <w:tcPr>
            <w:tcW w:w="1294" w:type="pct"/>
            <w:vMerge w:val="restart"/>
            <w:vAlign w:val="center"/>
          </w:tcPr>
          <w:p w:rsidR="00F44684" w:rsidRDefault="00076C77">
            <w:pPr>
              <w:jc w:val="center"/>
              <w:rPr>
                <w:rFonts w:eastAsia="仿宋_GB2312"/>
                <w:sz w:val="24"/>
              </w:rPr>
            </w:pPr>
            <w:r>
              <w:rPr>
                <w:rFonts w:ascii="仿宋_GB2312" w:eastAsia="仿宋_GB2312" w:hAnsi="等线" w:cs="宋体" w:hint="eastAsia"/>
                <w:color w:val="000000"/>
                <w:kern w:val="0"/>
                <w:sz w:val="24"/>
              </w:rPr>
              <w:t>零碳目标与路径</w:t>
            </w:r>
          </w:p>
        </w:tc>
        <w:tc>
          <w:tcPr>
            <w:tcW w:w="1143" w:type="pct"/>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零碳目标</w:t>
            </w:r>
          </w:p>
        </w:tc>
        <w:tc>
          <w:tcPr>
            <w:tcW w:w="1145" w:type="pct"/>
            <w:vAlign w:val="center"/>
          </w:tcPr>
          <w:p w:rsidR="00F44684" w:rsidRDefault="00F44684">
            <w:pPr>
              <w:widowControl/>
              <w:jc w:val="center"/>
              <w:rPr>
                <w:rFonts w:ascii="仿宋_GB2312" w:eastAsia="仿宋_GB2312" w:hAnsi="等线" w:cs="宋体"/>
                <w:color w:val="000000"/>
                <w:kern w:val="0"/>
                <w:sz w:val="24"/>
              </w:rPr>
            </w:pPr>
          </w:p>
        </w:tc>
        <w:tc>
          <w:tcPr>
            <w:tcW w:w="1145" w:type="pct"/>
            <w:vAlign w:val="center"/>
          </w:tcPr>
          <w:p w:rsidR="00F44684" w:rsidRDefault="00F44684">
            <w:pPr>
              <w:widowControl/>
              <w:jc w:val="center"/>
              <w:rPr>
                <w:rFonts w:ascii="仿宋_GB2312" w:eastAsia="仿宋_GB2312" w:hAnsi="等线" w:cs="宋体"/>
                <w:color w:val="000000"/>
                <w:kern w:val="0"/>
                <w:sz w:val="24"/>
              </w:rPr>
            </w:pPr>
          </w:p>
        </w:tc>
      </w:tr>
      <w:tr w:rsidR="00F44684">
        <w:trPr>
          <w:trHeight w:val="628"/>
        </w:trPr>
        <w:tc>
          <w:tcPr>
            <w:tcW w:w="270" w:type="pct"/>
            <w:vAlign w:val="center"/>
          </w:tcPr>
          <w:p w:rsidR="00F44684" w:rsidRDefault="00076C77">
            <w:pPr>
              <w:jc w:val="center"/>
              <w:rPr>
                <w:rFonts w:eastAsia="Times New Roman"/>
                <w:sz w:val="24"/>
              </w:rPr>
            </w:pPr>
            <w:r>
              <w:rPr>
                <w:rFonts w:eastAsia="仿宋_GB2312"/>
                <w:sz w:val="24"/>
              </w:rPr>
              <w:t>2</w:t>
            </w:r>
          </w:p>
        </w:tc>
        <w:tc>
          <w:tcPr>
            <w:tcW w:w="1294" w:type="pct"/>
            <w:vMerge/>
            <w:vAlign w:val="center"/>
          </w:tcPr>
          <w:p w:rsidR="00F44684" w:rsidRDefault="00F44684">
            <w:pPr>
              <w:jc w:val="center"/>
              <w:rPr>
                <w:rFonts w:eastAsia="仿宋_GB2312"/>
                <w:sz w:val="24"/>
              </w:rPr>
            </w:pPr>
          </w:p>
        </w:tc>
        <w:tc>
          <w:tcPr>
            <w:tcW w:w="1143" w:type="pct"/>
            <w:vAlign w:val="center"/>
          </w:tcPr>
          <w:p w:rsidR="00F44684" w:rsidRDefault="00076C77">
            <w:pPr>
              <w:widowControl/>
              <w:jc w:val="center"/>
              <w:rPr>
                <w:rFonts w:eastAsia="仿宋_GB2312"/>
                <w:sz w:val="24"/>
              </w:rPr>
            </w:pPr>
            <w:r>
              <w:rPr>
                <w:rFonts w:ascii="仿宋_GB2312" w:eastAsia="仿宋_GB2312" w:hAnsi="等线" w:cs="宋体" w:hint="eastAsia"/>
                <w:color w:val="000000"/>
                <w:kern w:val="0"/>
                <w:sz w:val="24"/>
              </w:rPr>
              <w:t>零碳</w:t>
            </w:r>
            <w:r>
              <w:rPr>
                <w:rFonts w:ascii="仿宋_GB2312" w:eastAsia="仿宋_GB2312" w:hAnsi="等线" w:cs="宋体" w:hint="eastAsia"/>
                <w:kern w:val="0"/>
                <w:sz w:val="24"/>
              </w:rPr>
              <w:t>路径方案</w:t>
            </w:r>
          </w:p>
        </w:tc>
        <w:tc>
          <w:tcPr>
            <w:tcW w:w="1145" w:type="pct"/>
            <w:vAlign w:val="center"/>
          </w:tcPr>
          <w:p w:rsidR="00F44684" w:rsidRDefault="00F44684">
            <w:pPr>
              <w:widowControl/>
              <w:jc w:val="center"/>
              <w:rPr>
                <w:rFonts w:ascii="仿宋_GB2312" w:eastAsia="仿宋_GB2312" w:hAnsi="等线" w:cs="宋体"/>
                <w:color w:val="000000"/>
                <w:kern w:val="0"/>
                <w:sz w:val="24"/>
              </w:rPr>
            </w:pPr>
          </w:p>
        </w:tc>
        <w:tc>
          <w:tcPr>
            <w:tcW w:w="1145" w:type="pct"/>
            <w:vAlign w:val="center"/>
          </w:tcPr>
          <w:p w:rsidR="00F44684" w:rsidRDefault="00F44684">
            <w:pPr>
              <w:widowControl/>
              <w:jc w:val="center"/>
              <w:rPr>
                <w:rFonts w:ascii="仿宋_GB2312" w:eastAsia="仿宋_GB2312" w:hAnsi="等线" w:cs="宋体"/>
                <w:color w:val="000000"/>
                <w:kern w:val="0"/>
                <w:sz w:val="24"/>
              </w:rPr>
            </w:pPr>
          </w:p>
        </w:tc>
      </w:tr>
      <w:tr w:rsidR="00F44684">
        <w:trPr>
          <w:trHeight w:val="628"/>
        </w:trPr>
        <w:tc>
          <w:tcPr>
            <w:tcW w:w="270" w:type="pct"/>
            <w:vAlign w:val="center"/>
          </w:tcPr>
          <w:p w:rsidR="00F44684" w:rsidRDefault="00076C77">
            <w:pPr>
              <w:jc w:val="center"/>
              <w:rPr>
                <w:sz w:val="24"/>
              </w:rPr>
            </w:pPr>
            <w:r>
              <w:rPr>
                <w:rFonts w:hint="eastAsia"/>
                <w:sz w:val="24"/>
              </w:rPr>
              <w:t>3</w:t>
            </w:r>
          </w:p>
        </w:tc>
        <w:tc>
          <w:tcPr>
            <w:tcW w:w="1294" w:type="pct"/>
            <w:vAlign w:val="center"/>
          </w:tcPr>
          <w:p w:rsidR="00F44684" w:rsidRDefault="00076C77">
            <w:pPr>
              <w:jc w:val="center"/>
              <w:rPr>
                <w:rFonts w:eastAsia="仿宋_GB2312"/>
                <w:sz w:val="24"/>
              </w:rPr>
            </w:pPr>
            <w:r>
              <w:rPr>
                <w:rFonts w:eastAsia="仿宋_GB2312" w:hint="eastAsia"/>
                <w:sz w:val="24"/>
              </w:rPr>
              <w:t>绿色指标</w:t>
            </w:r>
          </w:p>
        </w:tc>
        <w:tc>
          <w:tcPr>
            <w:tcW w:w="1143" w:type="pct"/>
            <w:vAlign w:val="center"/>
          </w:tcPr>
          <w:p w:rsidR="00F44684" w:rsidRDefault="00076C77">
            <w:pPr>
              <w:jc w:val="center"/>
              <w:rPr>
                <w:rFonts w:eastAsia="仿宋_GB2312"/>
                <w:sz w:val="24"/>
              </w:rPr>
            </w:pPr>
            <w:r>
              <w:rPr>
                <w:rFonts w:eastAsia="仿宋_GB2312" w:hint="eastAsia"/>
                <w:sz w:val="24"/>
              </w:rPr>
              <w:t>绿色工厂</w:t>
            </w:r>
          </w:p>
        </w:tc>
        <w:tc>
          <w:tcPr>
            <w:tcW w:w="1145" w:type="pct"/>
            <w:vAlign w:val="center"/>
          </w:tcPr>
          <w:p w:rsidR="00F44684" w:rsidRDefault="00F44684">
            <w:pPr>
              <w:jc w:val="center"/>
              <w:rPr>
                <w:rFonts w:eastAsia="仿宋_GB2312"/>
                <w:sz w:val="24"/>
              </w:rPr>
            </w:pPr>
          </w:p>
        </w:tc>
        <w:tc>
          <w:tcPr>
            <w:tcW w:w="1145" w:type="pct"/>
            <w:vAlign w:val="center"/>
          </w:tcPr>
          <w:p w:rsidR="00F44684" w:rsidRDefault="00F44684">
            <w:pPr>
              <w:jc w:val="center"/>
              <w:rPr>
                <w:rFonts w:eastAsia="仿宋_GB2312"/>
                <w:sz w:val="24"/>
              </w:rPr>
            </w:pPr>
          </w:p>
        </w:tc>
      </w:tr>
      <w:tr w:rsidR="00F44684">
        <w:trPr>
          <w:trHeight w:val="628"/>
        </w:trPr>
        <w:tc>
          <w:tcPr>
            <w:tcW w:w="270" w:type="pct"/>
            <w:vAlign w:val="center"/>
          </w:tcPr>
          <w:p w:rsidR="00F44684" w:rsidRDefault="00076C77">
            <w:pPr>
              <w:jc w:val="center"/>
              <w:rPr>
                <w:sz w:val="24"/>
              </w:rPr>
            </w:pPr>
            <w:r>
              <w:rPr>
                <w:rFonts w:hint="eastAsia"/>
                <w:sz w:val="24"/>
              </w:rPr>
              <w:t>4</w:t>
            </w:r>
          </w:p>
        </w:tc>
        <w:tc>
          <w:tcPr>
            <w:tcW w:w="1294" w:type="pct"/>
            <w:vMerge w:val="restart"/>
            <w:vAlign w:val="center"/>
          </w:tcPr>
          <w:p w:rsidR="00F44684" w:rsidRDefault="00076C77">
            <w:pPr>
              <w:jc w:val="center"/>
              <w:rPr>
                <w:rFonts w:eastAsia="仿宋_GB2312"/>
                <w:sz w:val="24"/>
              </w:rPr>
            </w:pPr>
            <w:r>
              <w:rPr>
                <w:rFonts w:eastAsia="仿宋_GB2312" w:hint="eastAsia"/>
                <w:sz w:val="24"/>
              </w:rPr>
              <w:t>节能指标</w:t>
            </w:r>
          </w:p>
        </w:tc>
        <w:tc>
          <w:tcPr>
            <w:tcW w:w="1143" w:type="pct"/>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单位产品综合能耗</w:t>
            </w:r>
          </w:p>
          <w:p w:rsidR="00F44684" w:rsidRDefault="00076C77">
            <w:pPr>
              <w:widowControl/>
              <w:jc w:val="center"/>
              <w:rPr>
                <w:rFonts w:ascii="仿宋_GB2312" w:eastAsia="仿宋_GB2312" w:hAnsi="等线" w:cs="宋体"/>
                <w:color w:val="000000"/>
                <w:kern w:val="0"/>
                <w:sz w:val="24"/>
              </w:rPr>
            </w:pPr>
            <w:r>
              <w:rPr>
                <w:rFonts w:eastAsia="仿宋_GB2312" w:hint="eastAsia"/>
                <w:color w:val="000000"/>
                <w:kern w:val="0"/>
                <w:sz w:val="24"/>
              </w:rPr>
              <w:t>（装备、电子、电器等离散制造业可采用单位产值或单位工业增加值指标。）</w:t>
            </w:r>
          </w:p>
        </w:tc>
        <w:tc>
          <w:tcPr>
            <w:tcW w:w="1145" w:type="pct"/>
            <w:vAlign w:val="center"/>
          </w:tcPr>
          <w:p w:rsidR="00F44684" w:rsidRDefault="00F44684">
            <w:pPr>
              <w:widowControl/>
              <w:jc w:val="center"/>
              <w:rPr>
                <w:rFonts w:eastAsia="仿宋_GB2312"/>
                <w:color w:val="000000"/>
                <w:kern w:val="0"/>
                <w:sz w:val="24"/>
              </w:rPr>
            </w:pPr>
          </w:p>
        </w:tc>
        <w:tc>
          <w:tcPr>
            <w:tcW w:w="1145" w:type="pct"/>
            <w:vAlign w:val="center"/>
          </w:tcPr>
          <w:p w:rsidR="00F44684" w:rsidRDefault="00F44684">
            <w:pPr>
              <w:widowControl/>
              <w:jc w:val="center"/>
              <w:rPr>
                <w:rFonts w:eastAsia="仿宋_GB2312"/>
                <w:color w:val="000000"/>
                <w:kern w:val="0"/>
                <w:sz w:val="24"/>
              </w:rPr>
            </w:pPr>
          </w:p>
        </w:tc>
      </w:tr>
      <w:tr w:rsidR="00F44684">
        <w:trPr>
          <w:trHeight w:val="628"/>
        </w:trPr>
        <w:tc>
          <w:tcPr>
            <w:tcW w:w="270" w:type="pct"/>
            <w:vAlign w:val="center"/>
          </w:tcPr>
          <w:p w:rsidR="00F44684" w:rsidRDefault="00076C77">
            <w:pPr>
              <w:jc w:val="center"/>
              <w:rPr>
                <w:sz w:val="24"/>
              </w:rPr>
            </w:pPr>
            <w:r>
              <w:rPr>
                <w:rFonts w:hint="eastAsia"/>
                <w:sz w:val="24"/>
              </w:rPr>
              <w:t>5</w:t>
            </w:r>
          </w:p>
        </w:tc>
        <w:tc>
          <w:tcPr>
            <w:tcW w:w="1294" w:type="pct"/>
            <w:vMerge/>
            <w:vAlign w:val="center"/>
          </w:tcPr>
          <w:p w:rsidR="00F44684" w:rsidRDefault="00F44684">
            <w:pPr>
              <w:jc w:val="center"/>
              <w:rPr>
                <w:rFonts w:eastAsia="仿宋_GB2312"/>
                <w:sz w:val="24"/>
              </w:rPr>
            </w:pPr>
          </w:p>
        </w:tc>
        <w:tc>
          <w:tcPr>
            <w:tcW w:w="1143" w:type="pct"/>
            <w:vAlign w:val="center"/>
          </w:tcPr>
          <w:p w:rsidR="00F44684" w:rsidRDefault="00076C77">
            <w:pPr>
              <w:widowControl/>
              <w:jc w:val="center"/>
              <w:rPr>
                <w:rFonts w:ascii="仿宋_GB2312" w:eastAsia="仿宋_GB2312" w:hAnsi="等线" w:cs="宋体"/>
                <w:color w:val="000000"/>
                <w:kern w:val="0"/>
                <w:sz w:val="24"/>
                <w:highlight w:val="green"/>
              </w:rPr>
            </w:pPr>
            <w:r>
              <w:rPr>
                <w:rFonts w:ascii="仿宋_GB2312" w:eastAsia="仿宋_GB2312" w:hAnsi="等线" w:cs="宋体" w:hint="eastAsia"/>
                <w:color w:val="000000"/>
                <w:kern w:val="0"/>
                <w:sz w:val="24"/>
              </w:rPr>
              <w:t>光伏电站</w:t>
            </w:r>
          </w:p>
        </w:tc>
        <w:tc>
          <w:tcPr>
            <w:tcW w:w="1145" w:type="pct"/>
            <w:vAlign w:val="center"/>
          </w:tcPr>
          <w:p w:rsidR="00F44684" w:rsidRDefault="00F44684">
            <w:pPr>
              <w:widowControl/>
              <w:jc w:val="center"/>
              <w:rPr>
                <w:rFonts w:ascii="仿宋_GB2312" w:eastAsia="仿宋_GB2312" w:hAnsi="等线" w:cs="宋体"/>
                <w:color w:val="000000"/>
                <w:kern w:val="0"/>
                <w:sz w:val="24"/>
                <w:highlight w:val="green"/>
              </w:rPr>
            </w:pPr>
          </w:p>
        </w:tc>
        <w:tc>
          <w:tcPr>
            <w:tcW w:w="1145" w:type="pct"/>
            <w:vAlign w:val="center"/>
          </w:tcPr>
          <w:p w:rsidR="00F44684" w:rsidRDefault="00F44684">
            <w:pPr>
              <w:widowControl/>
              <w:jc w:val="center"/>
              <w:rPr>
                <w:rFonts w:ascii="仿宋_GB2312" w:eastAsia="仿宋_GB2312" w:hAnsi="等线" w:cs="宋体"/>
                <w:color w:val="000000"/>
                <w:kern w:val="0"/>
                <w:sz w:val="24"/>
                <w:highlight w:val="green"/>
              </w:rPr>
            </w:pPr>
          </w:p>
        </w:tc>
      </w:tr>
      <w:tr w:rsidR="00F44684">
        <w:trPr>
          <w:trHeight w:val="628"/>
        </w:trPr>
        <w:tc>
          <w:tcPr>
            <w:tcW w:w="270" w:type="pct"/>
            <w:vAlign w:val="center"/>
          </w:tcPr>
          <w:p w:rsidR="00F44684" w:rsidRDefault="00076C77">
            <w:pPr>
              <w:jc w:val="center"/>
              <w:rPr>
                <w:sz w:val="24"/>
              </w:rPr>
            </w:pPr>
            <w:r>
              <w:rPr>
                <w:rFonts w:hint="eastAsia"/>
                <w:sz w:val="24"/>
              </w:rPr>
              <w:t>6</w:t>
            </w:r>
          </w:p>
        </w:tc>
        <w:tc>
          <w:tcPr>
            <w:tcW w:w="1294" w:type="pct"/>
            <w:vMerge/>
            <w:vAlign w:val="center"/>
          </w:tcPr>
          <w:p w:rsidR="00F44684" w:rsidRDefault="00F44684">
            <w:pPr>
              <w:jc w:val="center"/>
              <w:rPr>
                <w:rFonts w:eastAsia="仿宋_GB2312"/>
                <w:sz w:val="24"/>
              </w:rPr>
            </w:pPr>
          </w:p>
        </w:tc>
        <w:tc>
          <w:tcPr>
            <w:tcW w:w="1143" w:type="pct"/>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可再生能源占比</w:t>
            </w:r>
          </w:p>
        </w:tc>
        <w:tc>
          <w:tcPr>
            <w:tcW w:w="1145" w:type="pct"/>
            <w:vAlign w:val="center"/>
          </w:tcPr>
          <w:p w:rsidR="00F44684" w:rsidRDefault="00F44684">
            <w:pPr>
              <w:widowControl/>
              <w:jc w:val="center"/>
              <w:rPr>
                <w:rFonts w:ascii="仿宋_GB2312" w:eastAsia="仿宋_GB2312" w:hAnsi="等线" w:cs="宋体"/>
                <w:color w:val="000000"/>
                <w:kern w:val="0"/>
                <w:sz w:val="24"/>
              </w:rPr>
            </w:pPr>
          </w:p>
        </w:tc>
        <w:tc>
          <w:tcPr>
            <w:tcW w:w="1145" w:type="pct"/>
            <w:vAlign w:val="center"/>
          </w:tcPr>
          <w:p w:rsidR="00F44684" w:rsidRDefault="00F44684">
            <w:pPr>
              <w:widowControl/>
              <w:jc w:val="center"/>
              <w:rPr>
                <w:rFonts w:ascii="仿宋_GB2312" w:eastAsia="仿宋_GB2312" w:hAnsi="等线" w:cs="宋体"/>
                <w:color w:val="000000"/>
                <w:kern w:val="0"/>
                <w:sz w:val="24"/>
              </w:rPr>
            </w:pPr>
          </w:p>
        </w:tc>
      </w:tr>
      <w:tr w:rsidR="00F44684">
        <w:trPr>
          <w:trHeight w:val="628"/>
        </w:trPr>
        <w:tc>
          <w:tcPr>
            <w:tcW w:w="270" w:type="pct"/>
            <w:vAlign w:val="center"/>
          </w:tcPr>
          <w:p w:rsidR="00F44684" w:rsidRDefault="00076C77">
            <w:pPr>
              <w:jc w:val="center"/>
              <w:rPr>
                <w:sz w:val="24"/>
              </w:rPr>
            </w:pPr>
            <w:r>
              <w:rPr>
                <w:rFonts w:hint="eastAsia"/>
                <w:sz w:val="24"/>
              </w:rPr>
              <w:t>7</w:t>
            </w:r>
          </w:p>
        </w:tc>
        <w:tc>
          <w:tcPr>
            <w:tcW w:w="1294" w:type="pct"/>
            <w:vMerge w:val="restart"/>
            <w:vAlign w:val="center"/>
          </w:tcPr>
          <w:p w:rsidR="00F44684" w:rsidRDefault="00076C77">
            <w:pPr>
              <w:jc w:val="center"/>
              <w:rPr>
                <w:rFonts w:eastAsia="仿宋_GB2312"/>
                <w:sz w:val="24"/>
              </w:rPr>
            </w:pPr>
            <w:r>
              <w:rPr>
                <w:rFonts w:eastAsia="仿宋_GB2312" w:hint="eastAsia"/>
                <w:sz w:val="24"/>
              </w:rPr>
              <w:t>环保指标</w:t>
            </w:r>
          </w:p>
        </w:tc>
        <w:tc>
          <w:tcPr>
            <w:tcW w:w="1143" w:type="pct"/>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污染物</w:t>
            </w:r>
          </w:p>
        </w:tc>
        <w:tc>
          <w:tcPr>
            <w:tcW w:w="1145" w:type="pct"/>
            <w:vAlign w:val="center"/>
          </w:tcPr>
          <w:p w:rsidR="00F44684" w:rsidRDefault="00F44684">
            <w:pPr>
              <w:widowControl/>
              <w:jc w:val="center"/>
              <w:rPr>
                <w:rFonts w:ascii="仿宋_GB2312" w:eastAsia="仿宋_GB2312" w:hAnsi="等线" w:cs="宋体"/>
                <w:color w:val="000000"/>
                <w:kern w:val="0"/>
                <w:sz w:val="24"/>
              </w:rPr>
            </w:pPr>
          </w:p>
        </w:tc>
        <w:tc>
          <w:tcPr>
            <w:tcW w:w="1145" w:type="pct"/>
            <w:vAlign w:val="center"/>
          </w:tcPr>
          <w:p w:rsidR="00F44684" w:rsidRDefault="00F44684">
            <w:pPr>
              <w:widowControl/>
              <w:jc w:val="center"/>
              <w:rPr>
                <w:rFonts w:ascii="仿宋_GB2312" w:eastAsia="仿宋_GB2312" w:hAnsi="等线" w:cs="宋体"/>
                <w:color w:val="000000"/>
                <w:kern w:val="0"/>
                <w:sz w:val="24"/>
              </w:rPr>
            </w:pPr>
          </w:p>
        </w:tc>
      </w:tr>
      <w:tr w:rsidR="00F44684">
        <w:trPr>
          <w:trHeight w:val="628"/>
        </w:trPr>
        <w:tc>
          <w:tcPr>
            <w:tcW w:w="270" w:type="pct"/>
            <w:vAlign w:val="center"/>
          </w:tcPr>
          <w:p w:rsidR="00F44684" w:rsidRDefault="00076C77">
            <w:pPr>
              <w:jc w:val="center"/>
              <w:rPr>
                <w:sz w:val="24"/>
              </w:rPr>
            </w:pPr>
            <w:r>
              <w:rPr>
                <w:rFonts w:hint="eastAsia"/>
                <w:sz w:val="24"/>
              </w:rPr>
              <w:t>8</w:t>
            </w:r>
          </w:p>
        </w:tc>
        <w:tc>
          <w:tcPr>
            <w:tcW w:w="1294" w:type="pct"/>
            <w:vMerge/>
            <w:vAlign w:val="center"/>
          </w:tcPr>
          <w:p w:rsidR="00F44684" w:rsidRDefault="00F44684">
            <w:pPr>
              <w:jc w:val="center"/>
              <w:rPr>
                <w:rFonts w:eastAsia="仿宋_GB2312"/>
                <w:sz w:val="24"/>
              </w:rPr>
            </w:pPr>
          </w:p>
        </w:tc>
        <w:tc>
          <w:tcPr>
            <w:tcW w:w="1143" w:type="pct"/>
            <w:vAlign w:val="center"/>
          </w:tcPr>
          <w:p w:rsidR="00F44684" w:rsidRDefault="00076C77">
            <w:pPr>
              <w:widowControl/>
              <w:jc w:val="center"/>
              <w:rPr>
                <w:rFonts w:ascii="仿宋_GB2312" w:eastAsia="仿宋_GB2312" w:hAnsi="等线" w:cs="宋体"/>
                <w:color w:val="000000"/>
                <w:kern w:val="0"/>
                <w:sz w:val="24"/>
              </w:rPr>
            </w:pPr>
            <w:r>
              <w:rPr>
                <w:rFonts w:eastAsia="仿宋_GB2312" w:hint="eastAsia"/>
                <w:sz w:val="24"/>
              </w:rPr>
              <w:t>一般</w:t>
            </w:r>
            <w:r>
              <w:rPr>
                <w:rFonts w:eastAsia="仿宋_GB2312" w:hint="eastAsia"/>
                <w:sz w:val="24"/>
              </w:rPr>
              <w:t>工业</w:t>
            </w:r>
            <w:r>
              <w:rPr>
                <w:rFonts w:eastAsia="仿宋_GB2312" w:hint="eastAsia"/>
                <w:sz w:val="24"/>
              </w:rPr>
              <w:t>固废综合利用率</w:t>
            </w:r>
          </w:p>
        </w:tc>
        <w:tc>
          <w:tcPr>
            <w:tcW w:w="1145" w:type="pct"/>
            <w:vAlign w:val="center"/>
          </w:tcPr>
          <w:p w:rsidR="00F44684" w:rsidRDefault="00F44684">
            <w:pPr>
              <w:widowControl/>
              <w:jc w:val="center"/>
              <w:rPr>
                <w:rFonts w:eastAsia="仿宋_GB2312"/>
                <w:sz w:val="24"/>
              </w:rPr>
            </w:pPr>
          </w:p>
        </w:tc>
        <w:tc>
          <w:tcPr>
            <w:tcW w:w="1145" w:type="pct"/>
            <w:vAlign w:val="center"/>
          </w:tcPr>
          <w:p w:rsidR="00F44684" w:rsidRDefault="00F44684">
            <w:pPr>
              <w:widowControl/>
              <w:jc w:val="center"/>
              <w:rPr>
                <w:rFonts w:eastAsia="仿宋_GB2312"/>
                <w:sz w:val="24"/>
              </w:rPr>
            </w:pPr>
          </w:p>
        </w:tc>
      </w:tr>
      <w:tr w:rsidR="00F44684">
        <w:trPr>
          <w:trHeight w:val="628"/>
        </w:trPr>
        <w:tc>
          <w:tcPr>
            <w:tcW w:w="270" w:type="pct"/>
            <w:vAlign w:val="center"/>
          </w:tcPr>
          <w:p w:rsidR="00F44684" w:rsidRDefault="00076C77">
            <w:pPr>
              <w:jc w:val="center"/>
              <w:rPr>
                <w:sz w:val="24"/>
              </w:rPr>
            </w:pPr>
            <w:r>
              <w:rPr>
                <w:rFonts w:hint="eastAsia"/>
                <w:sz w:val="24"/>
              </w:rPr>
              <w:t>9</w:t>
            </w:r>
          </w:p>
        </w:tc>
        <w:tc>
          <w:tcPr>
            <w:tcW w:w="1294" w:type="pct"/>
            <w:vMerge/>
            <w:vAlign w:val="center"/>
          </w:tcPr>
          <w:p w:rsidR="00F44684" w:rsidRDefault="00F44684">
            <w:pPr>
              <w:jc w:val="center"/>
              <w:rPr>
                <w:rFonts w:eastAsia="仿宋_GB2312"/>
                <w:sz w:val="24"/>
              </w:rPr>
            </w:pPr>
          </w:p>
        </w:tc>
        <w:tc>
          <w:tcPr>
            <w:tcW w:w="1143" w:type="pct"/>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工业固体废物</w:t>
            </w:r>
          </w:p>
        </w:tc>
        <w:tc>
          <w:tcPr>
            <w:tcW w:w="1145" w:type="pct"/>
            <w:vAlign w:val="center"/>
          </w:tcPr>
          <w:p w:rsidR="00F44684" w:rsidRDefault="00F44684">
            <w:pPr>
              <w:widowControl/>
              <w:jc w:val="center"/>
              <w:rPr>
                <w:rFonts w:ascii="仿宋_GB2312" w:eastAsia="仿宋_GB2312" w:hAnsi="等线" w:cs="宋体"/>
                <w:color w:val="000000"/>
                <w:kern w:val="0"/>
                <w:sz w:val="24"/>
              </w:rPr>
            </w:pPr>
          </w:p>
        </w:tc>
        <w:tc>
          <w:tcPr>
            <w:tcW w:w="1145" w:type="pct"/>
            <w:vAlign w:val="center"/>
          </w:tcPr>
          <w:p w:rsidR="00F44684" w:rsidRDefault="00F44684">
            <w:pPr>
              <w:widowControl/>
              <w:jc w:val="center"/>
              <w:rPr>
                <w:rFonts w:ascii="仿宋_GB2312" w:eastAsia="仿宋_GB2312" w:hAnsi="等线" w:cs="宋体"/>
                <w:color w:val="000000"/>
                <w:kern w:val="0"/>
                <w:sz w:val="24"/>
              </w:rPr>
            </w:pPr>
          </w:p>
        </w:tc>
      </w:tr>
    </w:tbl>
    <w:p w:rsidR="00F44684" w:rsidRDefault="00F44684">
      <w:pPr>
        <w:sectPr w:rsidR="00F44684">
          <w:footerReference w:type="even" r:id="rId11"/>
          <w:footerReference w:type="default" r:id="rId12"/>
          <w:pgSz w:w="11906" w:h="16838"/>
          <w:pgMar w:top="2098" w:right="1474" w:bottom="1985" w:left="1588" w:header="851" w:footer="1418" w:gutter="0"/>
          <w:pgNumType w:fmt="numberInDash"/>
          <w:cols w:space="720"/>
          <w:docGrid w:type="lines" w:linePitch="289" w:charSpace="-1844"/>
        </w:sectPr>
      </w:pPr>
    </w:p>
    <w:tbl>
      <w:tblPr>
        <w:tblStyle w:val="TableNormal"/>
        <w:tblW w:w="5002"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76"/>
        <w:gridCol w:w="2289"/>
        <w:gridCol w:w="2023"/>
        <w:gridCol w:w="2027"/>
        <w:gridCol w:w="2027"/>
      </w:tblGrid>
      <w:tr w:rsidR="00F44684">
        <w:trPr>
          <w:trHeight w:val="628"/>
        </w:trPr>
        <w:tc>
          <w:tcPr>
            <w:tcW w:w="270" w:type="pct"/>
            <w:vAlign w:val="center"/>
          </w:tcPr>
          <w:p w:rsidR="00F44684" w:rsidRDefault="00076C77">
            <w:pPr>
              <w:jc w:val="center"/>
              <w:rPr>
                <w:sz w:val="24"/>
              </w:rPr>
            </w:pPr>
            <w:r>
              <w:rPr>
                <w:rFonts w:hint="eastAsia"/>
                <w:sz w:val="24"/>
              </w:rPr>
              <w:lastRenderedPageBreak/>
              <w:t>10</w:t>
            </w:r>
          </w:p>
        </w:tc>
        <w:tc>
          <w:tcPr>
            <w:tcW w:w="1294" w:type="pct"/>
            <w:vMerge w:val="restart"/>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碳排放指标</w:t>
            </w:r>
          </w:p>
        </w:tc>
        <w:tc>
          <w:tcPr>
            <w:tcW w:w="1143" w:type="pct"/>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组织保障</w:t>
            </w:r>
          </w:p>
        </w:tc>
        <w:tc>
          <w:tcPr>
            <w:tcW w:w="1145" w:type="pct"/>
            <w:vAlign w:val="center"/>
          </w:tcPr>
          <w:p w:rsidR="00F44684" w:rsidRDefault="00F44684">
            <w:pPr>
              <w:widowControl/>
              <w:jc w:val="center"/>
              <w:rPr>
                <w:rFonts w:ascii="仿宋_GB2312" w:eastAsia="仿宋_GB2312" w:hAnsi="等线" w:cs="宋体"/>
                <w:color w:val="000000"/>
                <w:kern w:val="0"/>
                <w:sz w:val="24"/>
              </w:rPr>
            </w:pPr>
          </w:p>
        </w:tc>
        <w:tc>
          <w:tcPr>
            <w:tcW w:w="1145" w:type="pct"/>
            <w:vAlign w:val="center"/>
          </w:tcPr>
          <w:p w:rsidR="00F44684" w:rsidRDefault="00F44684">
            <w:pPr>
              <w:widowControl/>
              <w:jc w:val="center"/>
              <w:rPr>
                <w:rFonts w:ascii="仿宋_GB2312" w:eastAsia="仿宋_GB2312" w:hAnsi="等线" w:cs="宋体"/>
                <w:color w:val="000000"/>
                <w:kern w:val="0"/>
                <w:sz w:val="24"/>
              </w:rPr>
            </w:pPr>
          </w:p>
        </w:tc>
      </w:tr>
      <w:tr w:rsidR="00F44684">
        <w:trPr>
          <w:trHeight w:val="628"/>
        </w:trPr>
        <w:tc>
          <w:tcPr>
            <w:tcW w:w="270" w:type="pct"/>
            <w:vAlign w:val="center"/>
          </w:tcPr>
          <w:p w:rsidR="00F44684" w:rsidRDefault="00076C77">
            <w:pPr>
              <w:jc w:val="center"/>
              <w:rPr>
                <w:sz w:val="24"/>
              </w:rPr>
            </w:pPr>
            <w:r>
              <w:rPr>
                <w:rFonts w:hint="eastAsia"/>
                <w:sz w:val="24"/>
              </w:rPr>
              <w:t>11</w:t>
            </w:r>
          </w:p>
        </w:tc>
        <w:tc>
          <w:tcPr>
            <w:tcW w:w="1294" w:type="pct"/>
            <w:vMerge/>
            <w:vAlign w:val="center"/>
          </w:tcPr>
          <w:p w:rsidR="00F44684" w:rsidRDefault="00F44684">
            <w:pPr>
              <w:widowControl/>
              <w:jc w:val="center"/>
              <w:rPr>
                <w:rFonts w:ascii="仿宋_GB2312" w:eastAsia="仿宋_GB2312" w:hAnsi="等线" w:cs="宋体"/>
                <w:color w:val="000000"/>
                <w:kern w:val="0"/>
                <w:sz w:val="24"/>
              </w:rPr>
            </w:pPr>
          </w:p>
        </w:tc>
        <w:tc>
          <w:tcPr>
            <w:tcW w:w="1143" w:type="pct"/>
            <w:vAlign w:val="center"/>
          </w:tcPr>
          <w:p w:rsidR="00F44684" w:rsidRDefault="00076C77">
            <w:pPr>
              <w:jc w:val="center"/>
              <w:rPr>
                <w:rFonts w:eastAsia="仿宋_GB2312"/>
                <w:sz w:val="24"/>
              </w:rPr>
            </w:pPr>
            <w:r>
              <w:rPr>
                <w:rFonts w:eastAsia="仿宋_GB2312" w:hint="eastAsia"/>
                <w:sz w:val="24"/>
              </w:rPr>
              <w:t>碳减排实施</w:t>
            </w:r>
          </w:p>
        </w:tc>
        <w:tc>
          <w:tcPr>
            <w:tcW w:w="1145" w:type="pct"/>
            <w:vAlign w:val="center"/>
          </w:tcPr>
          <w:p w:rsidR="00F44684" w:rsidRDefault="00F44684">
            <w:pPr>
              <w:jc w:val="center"/>
              <w:rPr>
                <w:rFonts w:eastAsia="仿宋_GB2312"/>
                <w:sz w:val="24"/>
              </w:rPr>
            </w:pPr>
          </w:p>
        </w:tc>
        <w:tc>
          <w:tcPr>
            <w:tcW w:w="1145" w:type="pct"/>
            <w:vAlign w:val="center"/>
          </w:tcPr>
          <w:p w:rsidR="00F44684" w:rsidRDefault="00F44684">
            <w:pPr>
              <w:jc w:val="center"/>
              <w:rPr>
                <w:rFonts w:eastAsia="仿宋_GB2312"/>
                <w:sz w:val="24"/>
              </w:rPr>
            </w:pPr>
          </w:p>
        </w:tc>
      </w:tr>
      <w:tr w:rsidR="00F44684">
        <w:trPr>
          <w:trHeight w:val="613"/>
        </w:trPr>
        <w:tc>
          <w:tcPr>
            <w:tcW w:w="270" w:type="pct"/>
            <w:vAlign w:val="center"/>
          </w:tcPr>
          <w:p w:rsidR="00F44684" w:rsidRDefault="00076C77">
            <w:pPr>
              <w:jc w:val="center"/>
              <w:rPr>
                <w:sz w:val="24"/>
              </w:rPr>
            </w:pPr>
            <w:r>
              <w:rPr>
                <w:rFonts w:hint="eastAsia"/>
                <w:sz w:val="24"/>
              </w:rPr>
              <w:t>12</w:t>
            </w:r>
          </w:p>
        </w:tc>
        <w:tc>
          <w:tcPr>
            <w:tcW w:w="1294" w:type="pct"/>
            <w:vMerge/>
            <w:vAlign w:val="center"/>
          </w:tcPr>
          <w:p w:rsidR="00F44684" w:rsidRDefault="00F44684">
            <w:pPr>
              <w:widowControl/>
              <w:jc w:val="center"/>
              <w:rPr>
                <w:rFonts w:ascii="仿宋_GB2312" w:eastAsia="仿宋_GB2312" w:hAnsi="等线" w:cs="宋体"/>
                <w:color w:val="000000"/>
                <w:kern w:val="0"/>
                <w:sz w:val="24"/>
              </w:rPr>
            </w:pPr>
          </w:p>
        </w:tc>
        <w:tc>
          <w:tcPr>
            <w:tcW w:w="1143" w:type="pct"/>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碳盘查</w:t>
            </w:r>
            <w:r>
              <w:rPr>
                <w:rFonts w:ascii="仿宋_GB2312" w:eastAsia="仿宋_GB2312" w:hAnsi="等线" w:cs="宋体" w:hint="eastAsia"/>
                <w:color w:val="000000"/>
                <w:kern w:val="0"/>
                <w:sz w:val="24"/>
              </w:rPr>
              <w:t>/</w:t>
            </w:r>
            <w:r>
              <w:rPr>
                <w:rFonts w:ascii="仿宋_GB2312" w:eastAsia="仿宋_GB2312" w:hAnsi="等线" w:cs="宋体" w:hint="eastAsia"/>
                <w:color w:val="000000"/>
                <w:kern w:val="0"/>
                <w:sz w:val="24"/>
              </w:rPr>
              <w:t>碳核查</w:t>
            </w:r>
          </w:p>
        </w:tc>
        <w:tc>
          <w:tcPr>
            <w:tcW w:w="1145" w:type="pct"/>
            <w:vAlign w:val="center"/>
          </w:tcPr>
          <w:p w:rsidR="00F44684" w:rsidRDefault="00F44684">
            <w:pPr>
              <w:widowControl/>
              <w:jc w:val="center"/>
              <w:rPr>
                <w:rFonts w:ascii="仿宋_GB2312" w:eastAsia="仿宋_GB2312" w:hAnsi="等线" w:cs="宋体"/>
                <w:color w:val="000000"/>
                <w:kern w:val="0"/>
                <w:sz w:val="24"/>
              </w:rPr>
            </w:pPr>
          </w:p>
        </w:tc>
        <w:tc>
          <w:tcPr>
            <w:tcW w:w="1145" w:type="pct"/>
            <w:vAlign w:val="center"/>
          </w:tcPr>
          <w:p w:rsidR="00F44684" w:rsidRDefault="00F44684">
            <w:pPr>
              <w:widowControl/>
              <w:jc w:val="center"/>
              <w:rPr>
                <w:rFonts w:ascii="仿宋_GB2312" w:eastAsia="仿宋_GB2312" w:hAnsi="等线" w:cs="宋体"/>
                <w:color w:val="000000"/>
                <w:kern w:val="0"/>
                <w:sz w:val="24"/>
              </w:rPr>
            </w:pPr>
          </w:p>
        </w:tc>
      </w:tr>
      <w:tr w:rsidR="00F44684">
        <w:trPr>
          <w:trHeight w:val="573"/>
        </w:trPr>
        <w:tc>
          <w:tcPr>
            <w:tcW w:w="270" w:type="pct"/>
            <w:vAlign w:val="center"/>
          </w:tcPr>
          <w:p w:rsidR="00F44684" w:rsidRDefault="00076C77">
            <w:pPr>
              <w:jc w:val="center"/>
              <w:rPr>
                <w:sz w:val="24"/>
              </w:rPr>
            </w:pPr>
            <w:r>
              <w:rPr>
                <w:rFonts w:hint="eastAsia"/>
                <w:sz w:val="24"/>
              </w:rPr>
              <w:t>13</w:t>
            </w:r>
          </w:p>
        </w:tc>
        <w:tc>
          <w:tcPr>
            <w:tcW w:w="1294" w:type="pct"/>
            <w:vMerge/>
            <w:vAlign w:val="center"/>
          </w:tcPr>
          <w:p w:rsidR="00F44684" w:rsidRDefault="00F44684">
            <w:pPr>
              <w:widowControl/>
              <w:jc w:val="center"/>
              <w:rPr>
                <w:rFonts w:ascii="仿宋_GB2312" w:eastAsia="仿宋_GB2312" w:hAnsi="等线" w:cs="宋体"/>
                <w:color w:val="000000"/>
                <w:kern w:val="0"/>
                <w:sz w:val="24"/>
              </w:rPr>
            </w:pPr>
          </w:p>
        </w:tc>
        <w:tc>
          <w:tcPr>
            <w:tcW w:w="1143" w:type="pct"/>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碳足迹</w:t>
            </w:r>
          </w:p>
        </w:tc>
        <w:tc>
          <w:tcPr>
            <w:tcW w:w="1145" w:type="pct"/>
            <w:vAlign w:val="center"/>
          </w:tcPr>
          <w:p w:rsidR="00F44684" w:rsidRDefault="00F44684">
            <w:pPr>
              <w:widowControl/>
              <w:jc w:val="center"/>
              <w:rPr>
                <w:rFonts w:ascii="仿宋_GB2312" w:eastAsia="仿宋_GB2312" w:hAnsi="等线" w:cs="宋体"/>
                <w:color w:val="000000"/>
                <w:kern w:val="0"/>
                <w:sz w:val="24"/>
              </w:rPr>
            </w:pPr>
          </w:p>
        </w:tc>
        <w:tc>
          <w:tcPr>
            <w:tcW w:w="1145" w:type="pct"/>
            <w:vAlign w:val="center"/>
          </w:tcPr>
          <w:p w:rsidR="00F44684" w:rsidRDefault="00F44684">
            <w:pPr>
              <w:widowControl/>
              <w:jc w:val="center"/>
              <w:rPr>
                <w:rFonts w:ascii="仿宋_GB2312" w:eastAsia="仿宋_GB2312" w:hAnsi="等线" w:cs="宋体"/>
                <w:color w:val="000000"/>
                <w:kern w:val="0"/>
                <w:sz w:val="24"/>
              </w:rPr>
            </w:pPr>
          </w:p>
        </w:tc>
      </w:tr>
      <w:tr w:rsidR="00F44684">
        <w:trPr>
          <w:trHeight w:val="628"/>
        </w:trPr>
        <w:tc>
          <w:tcPr>
            <w:tcW w:w="270" w:type="pct"/>
            <w:vAlign w:val="center"/>
          </w:tcPr>
          <w:p w:rsidR="00F44684" w:rsidRDefault="00076C77">
            <w:pPr>
              <w:jc w:val="center"/>
              <w:rPr>
                <w:sz w:val="24"/>
              </w:rPr>
            </w:pPr>
            <w:r>
              <w:rPr>
                <w:rFonts w:hint="eastAsia"/>
                <w:sz w:val="24"/>
              </w:rPr>
              <w:t>14</w:t>
            </w:r>
          </w:p>
        </w:tc>
        <w:tc>
          <w:tcPr>
            <w:tcW w:w="1294" w:type="pct"/>
            <w:vMerge/>
            <w:vAlign w:val="center"/>
          </w:tcPr>
          <w:p w:rsidR="00F44684" w:rsidRDefault="00F44684">
            <w:pPr>
              <w:widowControl/>
              <w:jc w:val="center"/>
              <w:rPr>
                <w:rFonts w:ascii="仿宋_GB2312" w:eastAsia="仿宋_GB2312" w:hAnsi="等线" w:cs="宋体"/>
                <w:color w:val="000000"/>
                <w:kern w:val="0"/>
                <w:sz w:val="24"/>
              </w:rPr>
            </w:pPr>
          </w:p>
        </w:tc>
        <w:tc>
          <w:tcPr>
            <w:tcW w:w="1143" w:type="pct"/>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单位产品碳排放</w:t>
            </w:r>
          </w:p>
          <w:p w:rsidR="00F44684" w:rsidRDefault="00076C77">
            <w:pPr>
              <w:widowControl/>
              <w:jc w:val="center"/>
              <w:rPr>
                <w:rFonts w:ascii="仿宋_GB2312" w:eastAsia="仿宋_GB2312" w:hAnsi="等线" w:cs="宋体"/>
                <w:color w:val="000000"/>
                <w:kern w:val="0"/>
                <w:sz w:val="24"/>
              </w:rPr>
            </w:pPr>
            <w:r>
              <w:rPr>
                <w:rFonts w:ascii="仿宋_GB2312" w:eastAsia="仿宋_GB2312" w:hAnsi="宋体" w:cs="宋体" w:hint="eastAsia"/>
                <w:color w:val="000000"/>
                <w:kern w:val="0"/>
                <w:sz w:val="24"/>
              </w:rPr>
              <w:t>（装备、电子、电器等离散制造业可采用单位产值或单位工业增加值指标。）</w:t>
            </w:r>
          </w:p>
        </w:tc>
        <w:tc>
          <w:tcPr>
            <w:tcW w:w="1145" w:type="pct"/>
            <w:vAlign w:val="center"/>
          </w:tcPr>
          <w:p w:rsidR="00F44684" w:rsidRDefault="00F44684">
            <w:pPr>
              <w:widowControl/>
              <w:jc w:val="center"/>
              <w:rPr>
                <w:rFonts w:ascii="仿宋_GB2312" w:eastAsia="仿宋_GB2312" w:hAnsi="宋体" w:cs="宋体"/>
                <w:color w:val="000000"/>
                <w:kern w:val="0"/>
                <w:sz w:val="24"/>
              </w:rPr>
            </w:pPr>
          </w:p>
        </w:tc>
        <w:tc>
          <w:tcPr>
            <w:tcW w:w="1145" w:type="pct"/>
            <w:vAlign w:val="center"/>
          </w:tcPr>
          <w:p w:rsidR="00F44684" w:rsidRDefault="00F44684">
            <w:pPr>
              <w:widowControl/>
              <w:jc w:val="center"/>
              <w:rPr>
                <w:rFonts w:ascii="仿宋_GB2312" w:eastAsia="仿宋_GB2312" w:hAnsi="宋体" w:cs="宋体"/>
                <w:color w:val="000000"/>
                <w:kern w:val="0"/>
                <w:sz w:val="24"/>
              </w:rPr>
            </w:pPr>
          </w:p>
        </w:tc>
      </w:tr>
      <w:tr w:rsidR="00F44684">
        <w:trPr>
          <w:trHeight w:val="628"/>
        </w:trPr>
        <w:tc>
          <w:tcPr>
            <w:tcW w:w="270" w:type="pct"/>
            <w:vAlign w:val="center"/>
          </w:tcPr>
          <w:p w:rsidR="00F44684" w:rsidRDefault="00076C77">
            <w:pPr>
              <w:jc w:val="center"/>
              <w:rPr>
                <w:sz w:val="24"/>
              </w:rPr>
            </w:pPr>
            <w:r>
              <w:rPr>
                <w:rFonts w:hint="eastAsia"/>
                <w:sz w:val="24"/>
              </w:rPr>
              <w:t>15</w:t>
            </w:r>
          </w:p>
        </w:tc>
        <w:tc>
          <w:tcPr>
            <w:tcW w:w="1294" w:type="pct"/>
            <w:vMerge/>
            <w:vAlign w:val="center"/>
          </w:tcPr>
          <w:p w:rsidR="00F44684" w:rsidRDefault="00F44684">
            <w:pPr>
              <w:widowControl/>
              <w:jc w:val="center"/>
              <w:rPr>
                <w:rFonts w:ascii="仿宋_GB2312" w:eastAsia="仿宋_GB2312" w:hAnsi="等线" w:cs="宋体"/>
                <w:color w:val="000000"/>
                <w:kern w:val="0"/>
                <w:sz w:val="24"/>
              </w:rPr>
            </w:pPr>
          </w:p>
        </w:tc>
        <w:tc>
          <w:tcPr>
            <w:tcW w:w="1143" w:type="pct"/>
            <w:vAlign w:val="center"/>
          </w:tcPr>
          <w:p w:rsidR="00F44684" w:rsidRDefault="00076C77">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零碳指标</w:t>
            </w:r>
          </w:p>
        </w:tc>
        <w:tc>
          <w:tcPr>
            <w:tcW w:w="1145" w:type="pct"/>
            <w:vAlign w:val="center"/>
          </w:tcPr>
          <w:p w:rsidR="00F44684" w:rsidRDefault="00F44684">
            <w:pPr>
              <w:widowControl/>
              <w:jc w:val="center"/>
              <w:rPr>
                <w:rFonts w:ascii="仿宋_GB2312" w:eastAsia="仿宋_GB2312" w:hAnsi="宋体" w:cs="宋体"/>
                <w:color w:val="000000"/>
                <w:kern w:val="0"/>
                <w:sz w:val="24"/>
              </w:rPr>
            </w:pPr>
          </w:p>
        </w:tc>
        <w:tc>
          <w:tcPr>
            <w:tcW w:w="1145" w:type="pct"/>
            <w:vAlign w:val="center"/>
          </w:tcPr>
          <w:p w:rsidR="00F44684" w:rsidRDefault="00F44684">
            <w:pPr>
              <w:widowControl/>
              <w:jc w:val="center"/>
              <w:rPr>
                <w:rFonts w:ascii="仿宋_GB2312" w:eastAsia="仿宋_GB2312" w:hAnsi="宋体" w:cs="宋体"/>
                <w:color w:val="000000"/>
                <w:kern w:val="0"/>
                <w:sz w:val="24"/>
              </w:rPr>
            </w:pPr>
          </w:p>
        </w:tc>
      </w:tr>
      <w:tr w:rsidR="00F44684">
        <w:trPr>
          <w:trHeight w:val="628"/>
        </w:trPr>
        <w:tc>
          <w:tcPr>
            <w:tcW w:w="270" w:type="pct"/>
            <w:vAlign w:val="center"/>
          </w:tcPr>
          <w:p w:rsidR="00F44684" w:rsidRDefault="00076C77">
            <w:pPr>
              <w:jc w:val="center"/>
              <w:rPr>
                <w:sz w:val="24"/>
              </w:rPr>
            </w:pPr>
            <w:r>
              <w:rPr>
                <w:rFonts w:hint="eastAsia"/>
                <w:sz w:val="24"/>
              </w:rPr>
              <w:t>16</w:t>
            </w:r>
          </w:p>
        </w:tc>
        <w:tc>
          <w:tcPr>
            <w:tcW w:w="1294" w:type="pct"/>
            <w:vMerge w:val="restart"/>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数字化管理指标</w:t>
            </w:r>
          </w:p>
        </w:tc>
        <w:tc>
          <w:tcPr>
            <w:tcW w:w="1143" w:type="pct"/>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数字化</w:t>
            </w:r>
          </w:p>
        </w:tc>
        <w:tc>
          <w:tcPr>
            <w:tcW w:w="1145" w:type="pct"/>
            <w:vAlign w:val="center"/>
          </w:tcPr>
          <w:p w:rsidR="00F44684" w:rsidRDefault="00F44684">
            <w:pPr>
              <w:widowControl/>
              <w:jc w:val="center"/>
              <w:rPr>
                <w:rFonts w:ascii="仿宋_GB2312" w:eastAsia="仿宋_GB2312" w:hAnsi="等线" w:cs="宋体"/>
                <w:color w:val="000000"/>
                <w:kern w:val="0"/>
                <w:sz w:val="24"/>
              </w:rPr>
            </w:pPr>
          </w:p>
        </w:tc>
        <w:tc>
          <w:tcPr>
            <w:tcW w:w="1145" w:type="pct"/>
            <w:vAlign w:val="center"/>
          </w:tcPr>
          <w:p w:rsidR="00F44684" w:rsidRDefault="00F44684">
            <w:pPr>
              <w:widowControl/>
              <w:jc w:val="center"/>
              <w:rPr>
                <w:rFonts w:ascii="仿宋_GB2312" w:eastAsia="仿宋_GB2312" w:hAnsi="等线" w:cs="宋体"/>
                <w:color w:val="000000"/>
                <w:kern w:val="0"/>
                <w:sz w:val="24"/>
              </w:rPr>
            </w:pPr>
          </w:p>
        </w:tc>
      </w:tr>
      <w:tr w:rsidR="00F44684">
        <w:trPr>
          <w:trHeight w:val="628"/>
        </w:trPr>
        <w:tc>
          <w:tcPr>
            <w:tcW w:w="270" w:type="pct"/>
            <w:vAlign w:val="center"/>
          </w:tcPr>
          <w:p w:rsidR="00F44684" w:rsidRDefault="00076C77">
            <w:pPr>
              <w:jc w:val="center"/>
              <w:rPr>
                <w:sz w:val="24"/>
              </w:rPr>
            </w:pPr>
            <w:r>
              <w:rPr>
                <w:rFonts w:hint="eastAsia"/>
                <w:sz w:val="24"/>
              </w:rPr>
              <w:t>17</w:t>
            </w:r>
          </w:p>
        </w:tc>
        <w:tc>
          <w:tcPr>
            <w:tcW w:w="1294" w:type="pct"/>
            <w:vMerge/>
          </w:tcPr>
          <w:p w:rsidR="00F44684" w:rsidRDefault="00F44684">
            <w:pPr>
              <w:rPr>
                <w:rFonts w:eastAsia="仿宋_GB2312"/>
                <w:sz w:val="24"/>
              </w:rPr>
            </w:pPr>
          </w:p>
        </w:tc>
        <w:tc>
          <w:tcPr>
            <w:tcW w:w="1143" w:type="pct"/>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碳排放管理</w:t>
            </w:r>
          </w:p>
        </w:tc>
        <w:tc>
          <w:tcPr>
            <w:tcW w:w="1145" w:type="pct"/>
            <w:vAlign w:val="center"/>
          </w:tcPr>
          <w:p w:rsidR="00F44684" w:rsidRDefault="00F44684">
            <w:pPr>
              <w:widowControl/>
              <w:jc w:val="center"/>
              <w:rPr>
                <w:rFonts w:ascii="仿宋_GB2312" w:eastAsia="仿宋_GB2312" w:hAnsi="等线" w:cs="宋体"/>
                <w:color w:val="000000"/>
                <w:kern w:val="0"/>
                <w:sz w:val="24"/>
              </w:rPr>
            </w:pPr>
          </w:p>
        </w:tc>
        <w:tc>
          <w:tcPr>
            <w:tcW w:w="1145" w:type="pct"/>
            <w:vAlign w:val="center"/>
          </w:tcPr>
          <w:p w:rsidR="00F44684" w:rsidRDefault="00F44684">
            <w:pPr>
              <w:widowControl/>
              <w:jc w:val="center"/>
              <w:rPr>
                <w:rFonts w:ascii="仿宋_GB2312" w:eastAsia="仿宋_GB2312" w:hAnsi="等线" w:cs="宋体"/>
                <w:color w:val="000000"/>
                <w:kern w:val="0"/>
                <w:sz w:val="24"/>
              </w:rPr>
            </w:pPr>
          </w:p>
        </w:tc>
      </w:tr>
      <w:tr w:rsidR="00F44684">
        <w:trPr>
          <w:trHeight w:val="628"/>
        </w:trPr>
        <w:tc>
          <w:tcPr>
            <w:tcW w:w="270" w:type="pct"/>
            <w:vAlign w:val="center"/>
          </w:tcPr>
          <w:p w:rsidR="00F44684" w:rsidRDefault="00076C77">
            <w:pPr>
              <w:jc w:val="center"/>
              <w:rPr>
                <w:sz w:val="24"/>
              </w:rPr>
            </w:pPr>
            <w:r>
              <w:rPr>
                <w:rFonts w:hint="eastAsia"/>
                <w:sz w:val="24"/>
              </w:rPr>
              <w:t>18</w:t>
            </w:r>
          </w:p>
        </w:tc>
        <w:tc>
          <w:tcPr>
            <w:tcW w:w="1294" w:type="pct"/>
            <w:vMerge/>
          </w:tcPr>
          <w:p w:rsidR="00F44684" w:rsidRDefault="00F44684">
            <w:pPr>
              <w:rPr>
                <w:rFonts w:eastAsia="仿宋_GB2312"/>
                <w:sz w:val="24"/>
              </w:rPr>
            </w:pPr>
          </w:p>
        </w:tc>
        <w:tc>
          <w:tcPr>
            <w:tcW w:w="1143" w:type="pct"/>
            <w:vAlign w:val="center"/>
          </w:tcPr>
          <w:p w:rsidR="00F44684" w:rsidRDefault="00076C77">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综合管理</w:t>
            </w:r>
          </w:p>
        </w:tc>
        <w:tc>
          <w:tcPr>
            <w:tcW w:w="1145" w:type="pct"/>
            <w:vAlign w:val="center"/>
          </w:tcPr>
          <w:p w:rsidR="00F44684" w:rsidRDefault="00F44684">
            <w:pPr>
              <w:widowControl/>
              <w:jc w:val="center"/>
              <w:rPr>
                <w:rFonts w:ascii="仿宋_GB2312" w:eastAsia="仿宋_GB2312" w:hAnsi="等线" w:cs="宋体"/>
                <w:color w:val="000000"/>
                <w:kern w:val="0"/>
                <w:sz w:val="24"/>
              </w:rPr>
            </w:pPr>
          </w:p>
        </w:tc>
        <w:tc>
          <w:tcPr>
            <w:tcW w:w="1145" w:type="pct"/>
            <w:vAlign w:val="center"/>
          </w:tcPr>
          <w:p w:rsidR="00F44684" w:rsidRDefault="00F44684">
            <w:pPr>
              <w:widowControl/>
              <w:jc w:val="center"/>
              <w:rPr>
                <w:rFonts w:ascii="仿宋_GB2312" w:eastAsia="仿宋_GB2312" w:hAnsi="等线" w:cs="宋体"/>
                <w:color w:val="000000"/>
                <w:kern w:val="0"/>
                <w:sz w:val="24"/>
              </w:rPr>
            </w:pPr>
          </w:p>
        </w:tc>
      </w:tr>
    </w:tbl>
    <w:p w:rsidR="00F44684" w:rsidRDefault="00F44684" w:rsidP="00387B74"/>
    <w:sectPr w:rsidR="00F44684">
      <w:footerReference w:type="even" r:id="rId13"/>
      <w:footerReference w:type="default" r:id="rId14"/>
      <w:pgSz w:w="11906" w:h="16838"/>
      <w:pgMar w:top="2098" w:right="1474" w:bottom="1984" w:left="1588" w:header="851" w:footer="1417" w:gutter="0"/>
      <w:pgNumType w:fmt="numberInDash"/>
      <w:cols w:space="0"/>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C77" w:rsidRDefault="00076C77">
      <w:r>
        <w:separator/>
      </w:r>
    </w:p>
  </w:endnote>
  <w:endnote w:type="continuationSeparator" w:id="0">
    <w:p w:rsidR="00076C77" w:rsidRDefault="0007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7A"/>
    <w:family w:val="auto"/>
    <w:pitch w:val="default"/>
    <w:sig w:usb0="00000000" w:usb1="184F6CFA" w:usb2="00000012" w:usb3="00000000" w:csb0="00040001" w:csb1="00000000"/>
  </w:font>
  <w:font w:name="楷体_GB2312">
    <w:altName w:val="楷体"/>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华文仿宋"/>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684" w:rsidRDefault="00594A54">
    <w:pPr>
      <w:pStyle w:val="a7"/>
    </w:pPr>
    <w:r>
      <w:rPr>
        <w:noProof/>
      </w:rPr>
      <mc:AlternateContent>
        <mc:Choice Requires="wps">
          <w:drawing>
            <wp:anchor distT="0" distB="0" distL="114300" distR="114300" simplePos="0" relativeHeight="251663360" behindDoc="0" locked="0" layoutInCell="1" allowOverlap="1" wp14:anchorId="0E4782F7" wp14:editId="6877E717">
              <wp:simplePos x="0" y="0"/>
              <wp:positionH relativeFrom="margin">
                <wp:align>center</wp:align>
              </wp:positionH>
              <wp:positionV relativeFrom="paragraph">
                <wp:posOffset>0</wp:posOffset>
              </wp:positionV>
              <wp:extent cx="288925" cy="153035"/>
              <wp:effectExtent l="635" t="0" r="0" b="127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44684" w:rsidRDefault="00076C77">
                          <w:pPr>
                            <w:pStyle w:val="a7"/>
                          </w:pPr>
                          <w:r>
                            <w:rPr>
                              <w:sz w:val="21"/>
                              <w:szCs w:val="21"/>
                            </w:rPr>
                            <w:fldChar w:fldCharType="begin"/>
                          </w:r>
                          <w:r>
                            <w:rPr>
                              <w:sz w:val="21"/>
                              <w:szCs w:val="21"/>
                            </w:rPr>
                            <w:instrText xml:space="preserve"> PAGE  \* MERGEFORMAT </w:instrText>
                          </w:r>
                          <w:r>
                            <w:rPr>
                              <w:sz w:val="21"/>
                              <w:szCs w:val="21"/>
                            </w:rPr>
                            <w:fldChar w:fldCharType="separate"/>
                          </w:r>
                          <w:r w:rsidR="00387B74">
                            <w:rPr>
                              <w:noProof/>
                              <w:sz w:val="21"/>
                              <w:szCs w:val="21"/>
                            </w:rPr>
                            <w:t>- 10 -</w:t>
                          </w:r>
                          <w:r>
                            <w:rPr>
                              <w:sz w:val="21"/>
                              <w:szCs w:val="2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4782F7" id="_x0000_t202" coordsize="21600,21600" o:spt="202" path="m,l,21600r21600,l21600,xe">
              <v:stroke joinstyle="miter"/>
              <v:path gradientshapeok="t" o:connecttype="rect"/>
            </v:shapetype>
            <v:shape id="Text Box 5" o:spid="_x0000_s1026" type="#_x0000_t202" style="position:absolute;margin-left:0;margin-top:0;width:22.75pt;height:12.0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zSqgIAAKcFAAAOAAAAZHJzL2Uyb0RvYy54bWysVNuOmzAQfa/Uf7D8znJZkgBastoNoaq0&#10;vUi7/QDHmGAVbGR7A9uq/96xCcleXqq2PKDBHh+fmXOYq+uxa9GBKc2lyHF4EWDEBJUVF/scf3so&#10;vQQjbYioSCsFy/ET0/h6/f7d1dBnLJKNbCumEIAInQ19jhtj+sz3NW1YR/SF7JmAzVqqjhj4VHu/&#10;UmQA9K71oyBY+oNUVa8kZVrDajFt4rXDr2tGzZe61sygNsfAzbi3cu+dffvrK5LtFekbTo80yF+w&#10;6AgXcOkJqiCGoEfF30B1nCqpZW0uqOx8WdecMlcDVBMGr6q5b0jPXC3QHN2f2qT/Hyz9fPiqEK9y&#10;DEIJ0oFED2w06FaOaGG7M/Q6g6T7HtLMCMugsqtU93eSftdIyE1DxJ7dKCWHhpEK2IX2pP/s6ISj&#10;Lchu+CQruIY8GumAxlp1tnXQDATooNLTSRlLhcJilCRptMCIwla4uAwuHTefZPPhXmnzgckO2SDH&#10;CoR34ORwp40lQ7I5xd4lZMnb1onfihcLkDitwNVw1O5ZEk7Ln2mQbpNtEntxtNx6cVAU3k25ib1l&#10;Ga4WxWWx2RThL3tvGGcNryom7DWzr8L4z3Q7OnxyxMlZWra8snCWklb73aZV6EDA16V7XMth55zm&#10;v6ThmgC1vCopjOLgNkq9cpmsvLiMF166ChIvCNPbdBnEaVyUL0u644L9e0losEomq8VkpjPrV8UF&#10;7nlbHMk6bmB0tLwD756SSGYtuBWV09YQ3k7xs15Y/udegN6z0s6w1qOTW824GwHFungnqyewrpJg&#10;LfAnzDsIGql+YDTA7MixgOGGUftRgPntmJkDNQe7OSCCwsEcG4ymcGOmcfTYK75vAHf+vW7gBym5&#10;M++Zw/G3gmngSjhOLjtunn+7rPN8Xf8GAAD//wMAUEsDBBQABgAIAAAAIQBwsWxU3AAAAAMBAAAP&#10;AAAAZHJzL2Rvd25yZXYueG1sTI9BT8JAEIXvJv6HzZhwIbKFFAO1W6Im3DARNOG6dMe22J1tdpdS&#10;/PUOXvQyyct7ee+bfDXYVvToQ+NIwXSSgEAqnWmoUvDxvr5fgAhRk9GtI1RwwQCr4vYm15lxZ9pi&#10;v4uV4BIKmVZQx9hlUoayRqvDxHVI7H06b3Vk6StpvD5zuW3lLEkepNUN8UKtO3ypsfzanayC/eYb&#10;cbt4Ho/79Hj0yXr5VspXpUZ3w9MjiIhD/AvDFZ/RoWCmgzuRCaJVwI/E38teOp+DOCiYpVOQRS7/&#10;sxc/AAAA//8DAFBLAQItABQABgAIAAAAIQC2gziS/gAAAOEBAAATAAAAAAAAAAAAAAAAAAAAAABb&#10;Q29udGVudF9UeXBlc10ueG1sUEsBAi0AFAAGAAgAAAAhADj9If/WAAAAlAEAAAsAAAAAAAAAAAAA&#10;AAAALwEAAF9yZWxzLy5yZWxzUEsBAi0AFAAGAAgAAAAhACZZvNKqAgAApwUAAA4AAAAAAAAAAAAA&#10;AAAALgIAAGRycy9lMm9Eb2MueG1sUEsBAi0AFAAGAAgAAAAhAHCxbFTcAAAAAwEAAA8AAAAAAAAA&#10;AAAAAAAABAUAAGRycy9kb3ducmV2LnhtbFBLBQYAAAAABAAEAPMAAAANBgAAAAA=&#10;" filled="f" stroked="f" strokeweight="1.25pt">
              <v:textbox style="mso-fit-shape-to-text:t" inset="0,0,0,0">
                <w:txbxContent>
                  <w:p w:rsidR="00F44684" w:rsidRDefault="00076C77">
                    <w:pPr>
                      <w:pStyle w:val="a7"/>
                    </w:pPr>
                    <w:r>
                      <w:rPr>
                        <w:sz w:val="21"/>
                        <w:szCs w:val="21"/>
                      </w:rPr>
                      <w:fldChar w:fldCharType="begin"/>
                    </w:r>
                    <w:r>
                      <w:rPr>
                        <w:sz w:val="21"/>
                        <w:szCs w:val="21"/>
                      </w:rPr>
                      <w:instrText xml:space="preserve"> PAGE  \* MERGEFORMAT </w:instrText>
                    </w:r>
                    <w:r>
                      <w:rPr>
                        <w:sz w:val="21"/>
                        <w:szCs w:val="21"/>
                      </w:rPr>
                      <w:fldChar w:fldCharType="separate"/>
                    </w:r>
                    <w:r w:rsidR="00387B74">
                      <w:rPr>
                        <w:noProof/>
                        <w:sz w:val="21"/>
                        <w:szCs w:val="21"/>
                      </w:rPr>
                      <w:t>- 10 -</w:t>
                    </w:r>
                    <w:r>
                      <w:rPr>
                        <w:sz w:val="21"/>
                        <w:szCs w:val="21"/>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684" w:rsidRDefault="00594A54">
    <w:pPr>
      <w:pStyle w:val="a7"/>
      <w:jc w:val="center"/>
    </w:pPr>
    <w:r>
      <w:rPr>
        <w:noProof/>
      </w:rPr>
      <mc:AlternateContent>
        <mc:Choice Requires="wps">
          <w:drawing>
            <wp:anchor distT="0" distB="0" distL="114300" distR="114300" simplePos="0" relativeHeight="251664384" behindDoc="0" locked="0" layoutInCell="1" allowOverlap="1" wp14:anchorId="5AE94162" wp14:editId="417E393F">
              <wp:simplePos x="0" y="0"/>
              <wp:positionH relativeFrom="margin">
                <wp:align>center</wp:align>
              </wp:positionH>
              <wp:positionV relativeFrom="paragraph">
                <wp:posOffset>0</wp:posOffset>
              </wp:positionV>
              <wp:extent cx="243840" cy="131445"/>
              <wp:effectExtent l="635" t="0" r="317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44684" w:rsidRDefault="00076C77">
                          <w:pPr>
                            <w:pStyle w:val="a7"/>
                          </w:pPr>
                          <w:r>
                            <w:fldChar w:fldCharType="begin"/>
                          </w:r>
                          <w:r>
                            <w:instrText xml:space="preserve"> PAGE  \* MERGEFORMAT </w:instrText>
                          </w:r>
                          <w:r>
                            <w:fldChar w:fldCharType="separate"/>
                          </w:r>
                          <w:r w:rsidR="00387B74">
                            <w:rPr>
                              <w:noProof/>
                            </w:rPr>
                            <w:t>- 11 -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E94162" id="_x0000_t202" coordsize="21600,21600" o:spt="202" path="m,l,21600r21600,l21600,xe">
              <v:stroke joinstyle="miter"/>
              <v:path gradientshapeok="t" o:connecttype="rect"/>
            </v:shapetype>
            <v:shape id="Text Box 6" o:spid="_x0000_s1027" type="#_x0000_t202" style="position:absolute;left:0;text-align:left;margin-left:0;margin-top:0;width:19.2pt;height:10.3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SQqwIAAK4FAAAOAAAAZHJzL2Uyb0RvYy54bWysVF1vmzAUfZ+0/2D5nQKpkwAqqdoQpknd&#10;h9TuBzhggjWwke0Guqn/fdcmJGmrSdM2HqyLfX3uxzm+V9dD26A9U5pLkeLwIsCIiUKWXOxS/O0h&#10;9yKMtKGipI0ULMVPTOPr1ft3V32XsJmsZVMyhQBE6KTvUlwb0yW+r4uatVRfyI4JOKykaqmBX7Xz&#10;S0V7QG8bfxYEC7+XquyULJjWsJuNh3jl8KuKFeZLVWlmUJNiyM24Vbl1a1d/dUWTnaJdzYtDGvQv&#10;smgpFxD0CJVRQ9Gj4m+gWl4oqWVlLgrZ+rKqeMFcDVBNGLyq5r6mHXO1QHN0d2yT/n+wxef9V4V4&#10;meIlRoK2QNEDGwy6lQNa2O70nU7A6b4DNzPANrDsKtXdnSy+ayTkuqZix26Ukn3NaAnZhfamf3Z1&#10;xNEWZNt/kiWEoY9GOqChUq1tHTQDATqw9HRkxqZSwOaMXEYETgo4Ci9DQuYuAk2my53S5gOTLbJG&#10;ihUQ78Dp/k4bmwxNJhcbS8icN40jvxEvNsBx3IHQcNWe2SQclz/jIN5Em4h4ZLbYeCTIMu8mXxNv&#10;kYfLeXaZrddZ+GzjhiSpeVkyYcNMugrJn/F2UPioiKOytGx4aeFsSlrttutGoT0FXefuOzTkzM1/&#10;mYZrAtTyqqRwRoLbWezli2jpkZzMvXgZRF4QxrfxIiAxyfKXJd1xwf69JNQDk/NoOR/F9NviAve9&#10;LY4mLTcwOhrepjg6OtHESnAjSsetobwZ7bNe2PxPvQC+J6adYK1GR7WaYTu4l+HUbMW8leUTKFhJ&#10;UBiIEcYeGLVUPzDqYYSkWMCMw6j5KOAN2GkzGWoytpNBRQEXU2wwGs21GafSY6f4rgbc6ZXdwDvJ&#10;udPwKYfD64Kh4Co5DDA7dc7/nddpzK5+AQAA//8DAFBLAwQUAAYACAAAACEAR6J6EdsAAAADAQAA&#10;DwAAAGRycy9kb3ducmV2LnhtbEyPwU7DMBBE70j8g7VIXKrWplQ0hDgVIPUGUluQuG7jJUmJ15Ht&#10;poGvx3CBy0qjGc28LVaj7cRAPrSONVzNFAjiypmWaw2vL+tpBiJEZIOdY9LwSQFW5flZgblxJ97S&#10;sIu1SCUcctTQxNjnUoaqIYth5nri5L07bzEm6WtpPJ5Sue3kXKkbabHltNBgT48NVR+7o9Xw9vRF&#10;tM0eJpNhcTh4tb7dVPJZ68uL8f4ORKQx/oXhBz+hQ5mY9u7IJohOQ3ok/t7kXWcLEHsNc7UEWRby&#10;P3v5DQAA//8DAFBLAQItABQABgAIAAAAIQC2gziS/gAAAOEBAAATAAAAAAAAAAAAAAAAAAAAAABb&#10;Q29udGVudF9UeXBlc10ueG1sUEsBAi0AFAAGAAgAAAAhADj9If/WAAAAlAEAAAsAAAAAAAAAAAAA&#10;AAAALwEAAF9yZWxzLy5yZWxzUEsBAi0AFAAGAAgAAAAhAIEhlJCrAgAArgUAAA4AAAAAAAAAAAAA&#10;AAAALgIAAGRycy9lMm9Eb2MueG1sUEsBAi0AFAAGAAgAAAAhAEeiehHbAAAAAwEAAA8AAAAAAAAA&#10;AAAAAAAABQUAAGRycy9kb3ducmV2LnhtbFBLBQYAAAAABAAEAPMAAAANBgAAAAA=&#10;" filled="f" stroked="f" strokeweight="1.25pt">
              <v:textbox style="mso-fit-shape-to-text:t" inset="0,0,0,0">
                <w:txbxContent>
                  <w:p w:rsidR="00F44684" w:rsidRDefault="00076C77">
                    <w:pPr>
                      <w:pStyle w:val="a7"/>
                    </w:pPr>
                    <w:r>
                      <w:fldChar w:fldCharType="begin"/>
                    </w:r>
                    <w:r>
                      <w:instrText xml:space="preserve"> PAGE  \* MERGEFORMAT </w:instrText>
                    </w:r>
                    <w:r>
                      <w:fldChar w:fldCharType="separate"/>
                    </w:r>
                    <w:r w:rsidR="00387B74">
                      <w:rPr>
                        <w:noProof/>
                      </w:rPr>
                      <w:t>- 11 -</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684" w:rsidRDefault="00594A54">
    <w:pPr>
      <w:pStyle w:val="a7"/>
      <w:jc w:val="center"/>
    </w:pPr>
    <w:r>
      <w:rPr>
        <w:noProof/>
      </w:rPr>
      <mc:AlternateContent>
        <mc:Choice Requires="wps">
          <w:drawing>
            <wp:anchor distT="0" distB="0" distL="114300" distR="114300" simplePos="0" relativeHeight="251665408" behindDoc="0" locked="0" layoutInCell="1" allowOverlap="1" wp14:anchorId="22670E44" wp14:editId="669AFB27">
              <wp:simplePos x="0" y="0"/>
              <wp:positionH relativeFrom="margin">
                <wp:align>center</wp:align>
              </wp:positionH>
              <wp:positionV relativeFrom="paragraph">
                <wp:posOffset>0</wp:posOffset>
              </wp:positionV>
              <wp:extent cx="247650" cy="131445"/>
              <wp:effectExtent l="0" t="0" r="127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44684" w:rsidRDefault="00076C77">
                          <w:pPr>
                            <w:pStyle w:val="a7"/>
                          </w:pPr>
                          <w:r>
                            <w:fldChar w:fldCharType="begin"/>
                          </w:r>
                          <w:r>
                            <w:instrText xml:space="preserve"> PAGE  \* MERGEFORMAT </w:instrText>
                          </w:r>
                          <w:r>
                            <w:fldChar w:fldCharType="separate"/>
                          </w:r>
                          <w:r w:rsidR="00387B74">
                            <w:rPr>
                              <w:noProof/>
                            </w:rPr>
                            <w:t>- 16 -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670E44" id="_x0000_t202" coordsize="21600,21600" o:spt="202" path="m,l,21600r21600,l21600,xe">
              <v:stroke joinstyle="miter"/>
              <v:path gradientshapeok="t" o:connecttype="rect"/>
            </v:shapetype>
            <v:shape id="Text Box 7" o:spid="_x0000_s1028" type="#_x0000_t202" style="position:absolute;left:0;text-align:left;margin-left:0;margin-top:0;width:19.5pt;height:10.3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CVrAIAAK4FAAAOAAAAZHJzL2Uyb0RvYy54bWysVF1vmzAUfZ+0/2D5nQKZSQCVVG0I06Tu&#10;Q2r3AxwwwRrYyHYD3bT/vmsT0rTVpGkbD9bFvj734xzfy6uxa9GBKc2lyHB4EWDERCkrLvYZ/npf&#10;eDFG2lBR0VYKluFHpvHV+u2by6FP2UI2sq2YQgAidDr0GW6M6VPf12XDOqovZM8EHNZSddTAr9r7&#10;laIDoHetvwiCpT9IVfVKlkxr2M2nQ7x2+HXNSvO5rjUzqM0w5Gbcqty6s6u/vqTpXtG+4eUxDfoX&#10;WXSUCwh6gsqpoehB8VdQHS+V1LI2F6XsfFnXvGSuBqgmDF5Uc9fQnrlaoDm6P7VJ/z/Y8tPhi0K8&#10;ynCEkaAdUHTPRoNu5IhWtjtDr1NwuuvBzYywDSy7SnV/K8tvGgm5aajYs2ul5NAwWkF2ob3pn12d&#10;cLQF2Q0fZQVh6IORDmisVWdbB81AgA4sPZ6YsamUsLkgq2UEJyUche9CQiIXgabz5V5p857JDlkj&#10;wwqId+D0cKuNTYams4uNJWTB29aR34pnG+A47UBouGrPbBKOyx9JkGzjbUw8slhuPRLkuXddbIi3&#10;LMJVlL/LN5s8/GnjhiRteFUxYcPMugrJn/F2VPikiJOytGx5ZeFsSlrtd5tWoQMFXRfuOzbkzM1/&#10;noZrAtTyoqRwQYKbReIVy3jlkYJEXrIKYi8Ik5tkGZCE5MXzkm65YP9eEhqAySheRZOYfltc4L7X&#10;xdG04wZGR8u7DMcnJ5paCW5F5bg1lLeTfdYLm/9TL4DvmWknWKvRSa1m3I3uZSxsdCvmnaweQcFK&#10;gsJAjDD2wGik+o7RACMkwwJmHEbtBwFvwE6b2VCzsZsNKkq4mGGD0WRuzDSVHnrF9w3gzq/sGt5J&#10;wZ2Gn3I4vi4YCq6S4wCzU+f833k9jdn1LwAAAP//AwBQSwMEFAAGAAgAAAAhAB80jnHbAAAAAwEA&#10;AA8AAABkcnMvZG93bnJldi54bWxMj81OwzAQhO9IvIO1SFwqalMQtCFOBUi9Fak/SFzdeElS4nVk&#10;u2ng6dlyoZeRRrOa+TafD64VPYbYeNJwO1YgkEpvG6o0vG8XN1MQMRmypvWEGr4xwry4vMhNZv2R&#10;1thvUiW4hGJmNNQpdZmUsazRmTj2HRJnnz44k9iGStpgjlzuWjlR6kE60xAv1KbD1xrLr83BafhY&#10;/iCupy+jUX+/3we1mK1K+ab19dXw/AQi4ZD+j+GEz+hQMNPOH8hG0WrgR9KfcnY3Y7fTMFGPIItc&#10;nrMXvwAAAP//AwBQSwECLQAUAAYACAAAACEAtoM4kv4AAADhAQAAEwAAAAAAAAAAAAAAAAAAAAAA&#10;W0NvbnRlbnRfVHlwZXNdLnhtbFBLAQItABQABgAIAAAAIQA4/SH/1gAAAJQBAAALAAAAAAAAAAAA&#10;AAAAAC8BAABfcmVscy8ucmVsc1BLAQItABQABgAIAAAAIQBBA5CVrAIAAK4FAAAOAAAAAAAAAAAA&#10;AAAAAC4CAABkcnMvZTJvRG9jLnhtbFBLAQItABQABgAIAAAAIQAfNI5x2wAAAAMBAAAPAAAAAAAA&#10;AAAAAAAAAAYFAABkcnMvZG93bnJldi54bWxQSwUGAAAAAAQABADzAAAADgYAAAAA&#10;" filled="f" stroked="f" strokeweight="1.25pt">
              <v:textbox style="mso-fit-shape-to-text:t" inset="0,0,0,0">
                <w:txbxContent>
                  <w:p w:rsidR="00F44684" w:rsidRDefault="00076C77">
                    <w:pPr>
                      <w:pStyle w:val="a7"/>
                    </w:pPr>
                    <w:r>
                      <w:fldChar w:fldCharType="begin"/>
                    </w:r>
                    <w:r>
                      <w:instrText xml:space="preserve"> PAGE  \* MERGEFORMAT </w:instrText>
                    </w:r>
                    <w:r>
                      <w:fldChar w:fldCharType="separate"/>
                    </w:r>
                    <w:r w:rsidR="00387B74">
                      <w:rPr>
                        <w:noProof/>
                      </w:rPr>
                      <w:t>- 16 -</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684" w:rsidRDefault="00594A54">
    <w:pPr>
      <w:pStyle w:val="a7"/>
      <w:ind w:right="360" w:firstLineChars="50" w:firstLine="140"/>
      <w:rPr>
        <w:rFonts w:ascii="仿宋_GB2312" w:eastAsia="仿宋_GB2312"/>
        <w:sz w:val="28"/>
        <w:szCs w:val="28"/>
      </w:rPr>
    </w:pPr>
    <w:r>
      <w:rPr>
        <w:noProof/>
        <w:sz w:val="28"/>
      </w:rPr>
      <mc:AlternateContent>
        <mc:Choice Requires="wps">
          <w:drawing>
            <wp:anchor distT="0" distB="0" distL="114300" distR="114300" simplePos="0" relativeHeight="251659264" behindDoc="0" locked="0" layoutInCell="1" allowOverlap="1" wp14:anchorId="62A1E6B3" wp14:editId="781C5191">
              <wp:simplePos x="0" y="0"/>
              <wp:positionH relativeFrom="margin">
                <wp:align>center</wp:align>
              </wp:positionH>
              <wp:positionV relativeFrom="paragraph">
                <wp:posOffset>0</wp:posOffset>
              </wp:positionV>
              <wp:extent cx="1828800" cy="1828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44684" w:rsidRDefault="00076C77">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- 1 -</w:t>
                          </w:r>
                          <w:r>
                            <w:rPr>
                              <w:rFonts w:asciiTheme="minorEastAsia" w:eastAsiaTheme="minorEastAsia" w:hAnsiTheme="minorEastAsia" w:cstheme="minorEastAsia"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A1E6B3" id="_x0000_t202" coordsize="21600,21600" o:spt="202" path="m,l,21600r21600,l21600,xe">
              <v:stroke joinstyle="miter"/>
              <v:path gradientshapeok="t" o:connecttype="rect"/>
            </v:shapetype>
            <v:shape id="Text Box 2" o:spid="_x0000_s1029"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0R0qwIAALAFAAAOAAAAZHJzL2Uyb0RvYy54bWysVMlu2zAQvRfoPxC8K1oi25IQOUgsqyiQ&#10;LkDSD6ApyiIqkQLJWEqL/nuHlGVnuRRteSCGnOGb7XGurseuRQemNJcix+FFgBETVFZc7HP87aH0&#10;Eoy0IaIirRQsx09M4+v1+3dXQ5+xSDayrZhCACJ0NvQ5bozpM9/XtGEd0ReyZwKUtVQdMXBUe79S&#10;ZAD0rvWjIFj6g1RVryRlWsNtMSnx2uHXNaPmS11rZlCbY4jNuF25fWd3f31Fsr0ifcPpMQzyF1F0&#10;hAtweoIqiCHoUfE3UB2nSmpZmwsqO1/WNafM5QDZhMGrbO4b0jOXCxRH96cy6f8HSz8fvirEqxzH&#10;GAnSQYse2GjQrRxRZKsz9DoDo/sezMwI19Bll6nu7yT9rpGQm4aIPbtRSg4NIxVEF9qX/rOnE462&#10;ILvhk6zADXk00gGNteps6aAYCNChS0+nzthQqHWZREkSgIqCbj5YHySbn/dKmw9MdsgKOVbQegdP&#10;DnfaTKazifUmZMnbFu5J1ooXF4A53YBzeGp1NgzXzZ9pkG6TbRJ7cbTcenFQFN5NuYm9ZRmuFsVl&#10;sdkU4S/rN4yzhlcVE9bNzKww/rPOHTk+ceLELS1bXlk4G5JW+92mVehAgNmlW67ooDmb+S/DcPWC&#10;XF6lFEZxcBulXrlMVl5cxgsvXQWJF4TpbboM4jQuypcp3XHB/j0lNEArF8lqMdHpHPWr5AK33iZH&#10;so4bGB4t73IM5IBljUhmSbgVlZMN4e0kP6uFjf9cC+j33GlHWcvSia9m3I3ub1xaYEvnnayegMNK&#10;AsOAjTD4QGik+oHRAEMkxwKmHEbtRwG/wM6bWVCzsJsFIig8zLHBaBI3ZppLj73i+wZw5392Az+l&#10;5I7D5xiO/wvGgsvkOMLs3Hl+dlbnQbv+D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Ch7RHSrAgAAsAUAAA4AAAAAAAAAAAAAAAAA&#10;LgIAAGRycy9lMm9Eb2MueG1sUEsBAi0AFAAGAAgAAAAhAKqKCxzYAAAABQEAAA8AAAAAAAAAAAAA&#10;AAAABQUAAGRycy9kb3ducmV2LnhtbFBLBQYAAAAABAAEAPMAAAAKBgAAAAA=&#10;" filled="f" stroked="f" strokeweight="1.25pt">
              <v:textbox style="mso-fit-shape-to-text:t" inset="0,0,0,0">
                <w:txbxContent>
                  <w:p w:rsidR="00F44684" w:rsidRDefault="00076C77">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684" w:rsidRDefault="00594A54">
    <w:pPr>
      <w:pStyle w:val="a7"/>
      <w:wordWrap w:val="0"/>
      <w:ind w:right="360" w:firstLine="360"/>
      <w:jc w:val="right"/>
      <w:rPr>
        <w:rFonts w:ascii="仿宋_GB2312" w:eastAsia="仿宋_GB2312"/>
        <w:sz w:val="28"/>
        <w:szCs w:val="28"/>
      </w:rPr>
    </w:pPr>
    <w:r>
      <w:rPr>
        <w:noProof/>
        <w:sz w:val="28"/>
      </w:rPr>
      <mc:AlternateContent>
        <mc:Choice Requires="wps">
          <w:drawing>
            <wp:anchor distT="0" distB="0" distL="114300" distR="114300" simplePos="0" relativeHeight="251658240" behindDoc="0" locked="0" layoutInCell="1" allowOverlap="1" wp14:anchorId="71722122" wp14:editId="426E0020">
              <wp:simplePos x="0" y="0"/>
              <wp:positionH relativeFrom="margin">
                <wp:align>center</wp:align>
              </wp:positionH>
              <wp:positionV relativeFrom="paragraph">
                <wp:posOffset>0</wp:posOffset>
              </wp:positionV>
              <wp:extent cx="534035" cy="230505"/>
              <wp:effectExtent l="0" t="0" r="317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44684" w:rsidRDefault="00076C77">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387B74">
                            <w:rPr>
                              <w:rFonts w:asciiTheme="minorEastAsia" w:eastAsiaTheme="minorEastAsia" w:hAnsiTheme="minorEastAsia" w:cstheme="minorEastAsia"/>
                              <w:noProof/>
                              <w:sz w:val="28"/>
                              <w:szCs w:val="28"/>
                            </w:rPr>
                            <w:t>- 17 -</w:t>
                          </w:r>
                          <w:r>
                            <w:rPr>
                              <w:rFonts w:asciiTheme="minorEastAsia" w:eastAsiaTheme="minorEastAsia" w:hAnsiTheme="minorEastAsia" w:cstheme="minorEastAsia"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722122" id="_x0000_t202" coordsize="21600,21600" o:spt="202" path="m,l,21600r21600,l21600,xe">
              <v:stroke joinstyle="miter"/>
              <v:path gradientshapeok="t" o:connecttype="rect"/>
            </v:shapetype>
            <v:shape id="Text Box 1" o:spid="_x0000_s1030" type="#_x0000_t202" style="position:absolute;left:0;text-align:left;margin-left:0;margin-top:0;width:42.05pt;height:18.1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WkhrQIAAK4FAAAOAAAAZHJzL2Uyb0RvYy54bWysVG1vmzAQ/j5p/8Hyd4pJIAFUUrUhTJO6&#10;F6ndD3DABGtgI9sN6ab+951NSNNWk6ZtfEBn+/z4ubvn7vLq0LVoz5TmUmQ4uCAYMVHKiotdhr/d&#10;F16MkTZUVLSVgmX4kWl8tXr/7nLoUzaTjWwrphCACJ0OfYYbY/rU93XZsI7qC9kzAYe1VB01sFQ7&#10;v1J0APSu9WeELPxBqqpXsmRaw24+HuKVw69rVpovda2ZQW2GgZtxf+X+W/v3V5c03SnaN7w80qB/&#10;waKjXMCjJ6icGooeFH8D1fFSSS1rc1HKzpd1zUvmYoBoAvIqmruG9szFAsnR/SlN+v/Blp/3XxXi&#10;VYbnGAnaQYnu2cGgG3lAgc3O0OsUnO56cDMH2IYqu0h1fyvL7xoJuW6o2LFrpeTQMFoBO3fTP7s6&#10;4mgLsh0+yQqeoQ9GOqBDrTqbOkgGAnSo0uOpMpZKCZvRPCTzCKMSjmZzEpHIcvNpOl3ulTYfmOyQ&#10;NTKsoPAOnO5vtRldJxf7lpAFb1tX/Fa82ADMcQeehqv2zJJwtfyZkGQTb+LQC2eLjReSPPeui3Xo&#10;LYpgGeXzfL3Ogyf7bhCmDa8qJuwzk66C8M/qdlT4qIiTsrRseWXhLCWtdtt1q9Cegq4L9x0Tcubm&#10;v6Th8gWxvAopmIXkZpZ4xSJeemERRl6yJLFHguQmWZAwCfPiZUi3XLB/DwkNIJMoXkajmH4bHHHf&#10;2+Bo2nEDo6PlXYbjkxNNrQQ3onK1NZS3o32WC8v/ORdQ76nSTrBWo6NazWF7cJ0RTn2wldUjKFhJ&#10;UBjIFMYeGI1UPzAaYIRkWMCMw6j9KKAH7LSZDDUZ28mgooSLGTYYjebajFPpoVd81wDu1GXX0CcF&#10;dxq2DTVyAP52AUPBRXIcYHbqnK+d1/OYXf0CAAD//wMAUEsDBBQABgAIAAAAIQC4c4rs3AAAAAMB&#10;AAAPAAAAZHJzL2Rvd25yZXYueG1sTI9BT8JAEIXvJPyHzZh4IbJFCCm1U4Im3DQBNOG6dMe22J1t&#10;dpdS/fWuXvQyyct7ee+bfD2YVvTkfGMZYTZNQBCXVjdcIby9bu9SED4o1qq1TAif5GFdjEe5yrS9&#10;8p76Q6hELGGfKYQ6hC6T0pc1GeWntiOO3rt1RoUoXSW1U9dYblp5nyRLaVTDcaFWHT3VVH4cLgbh&#10;+PxFtE8fJ5N+cT67ZLvalfIF8fZm2DyACDSEvzD84Ed0KCLTyV5Ye9EixEfC741eupiBOCHMl3OQ&#10;RS7/sxffAAAA//8DAFBLAQItABQABgAIAAAAIQC2gziS/gAAAOEBAAATAAAAAAAAAAAAAAAAAAAA&#10;AABbQ29udGVudF9UeXBlc10ueG1sUEsBAi0AFAAGAAgAAAAhADj9If/WAAAAlAEAAAsAAAAAAAAA&#10;AAAAAAAALwEAAF9yZWxzLy5yZWxzUEsBAi0AFAAGAAgAAAAhADjdaSGtAgAArgUAAA4AAAAAAAAA&#10;AAAAAAAALgIAAGRycy9lMm9Eb2MueG1sUEsBAi0AFAAGAAgAAAAhALhziuzcAAAAAwEAAA8AAAAA&#10;AAAAAAAAAAAABwUAAGRycy9kb3ducmV2LnhtbFBLBQYAAAAABAAEAPMAAAAQBgAAAAA=&#10;" filled="f" stroked="f" strokeweight="1.25pt">
              <v:textbox style="mso-fit-shape-to-text:t" inset="0,0,0,0">
                <w:txbxContent>
                  <w:p w:rsidR="00F44684" w:rsidRDefault="00076C77">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387B74">
                      <w:rPr>
                        <w:rFonts w:asciiTheme="minorEastAsia" w:eastAsiaTheme="minorEastAsia" w:hAnsiTheme="minorEastAsia" w:cstheme="minorEastAsia"/>
                        <w:noProof/>
                        <w:sz w:val="28"/>
                        <w:szCs w:val="28"/>
                      </w:rPr>
                      <w:t>- 17 -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684" w:rsidRDefault="00594A54">
    <w:pPr>
      <w:pStyle w:val="a7"/>
      <w:ind w:right="360" w:firstLineChars="50" w:firstLine="140"/>
      <w:rPr>
        <w:rFonts w:ascii="仿宋_GB2312" w:eastAsia="仿宋_GB2312"/>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44684" w:rsidRDefault="00076C77">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- 1 -</w:t>
                          </w:r>
                          <w:r>
                            <w:rPr>
                              <w:rFonts w:asciiTheme="minorEastAsia" w:eastAsiaTheme="minorEastAsia" w:hAnsiTheme="minorEastAsia" w:cstheme="minorEastAsia"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0;margin-top:0;width:2in;height:2in;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3Q/qwIAALAFAAAOAAAAZHJzL2Uyb0RvYy54bWysVMlu2zAQvRfoPxC8K1oq25IQOUgsqyiQ&#10;LkDSD6AlyiJKkQLJWEqL/HuHlGVnuRRteSCGnOGb7XEur8aOowNVmkmR4/AiwIiKStZM7HP8/b70&#10;Eoy0IaImXAqa40eq8dX6/bvLoc9oJFvJa6oQgAidDX2OW2P6zPd11dKO6AvZUwHKRqqOGDiqvV8r&#10;MgB6x/0oCJb+IFXdK1lRreG2mJR47fCbhlbma9NoahDPMcRm3K7cvrO7v74k2V6RvmXVMQzyF1F0&#10;hAlweoIqiCHoQbE3UB2rlNSyMReV7HzZNKyiLgfIJgxeZXPXkp66XKA4uj+VSf8/2OrL4ZtCrM5x&#10;hJEgHbTono4G3cgRxbY6Q68zMLrrwcyMcA1ddpnq/lZWPzQSctMSsafXSsmhpaSG6EL70n/2dMLR&#10;FmQ3fJY1uCEPRjqgsVGdLR0UAwE6dOnx1BkbSmVdJlGSBKCqQDcfrA+Szc97pc1HKjtkhRwraL2D&#10;J4dbbSbT2cR6E7JknMM9ybh4cQGY0w04h6dWZ8Nw3fyVBuk22SaxF0fLrRcHReFdl5vYW5bhalF8&#10;KDabInyyfsM4a1ldU2HdzMwK4z/r3JHjEydO3NKSs9rC2ZC02u82XKEDAWaXbrmig+Zs5r8Mw9UL&#10;cnmVUhjFwU2UeuUyWXlxGS+8dBUkXhCmN+kyiNO4KF+mdMsE/feU0ACtXCSrxUSnc9Svkgvcepsc&#10;yTpmYHhw1uUYyAHLGpHMknAraicbwvgkP6uFjf9cC+j33GlHWcvSia9m3I3ubywssKXzTtaPwGEl&#10;gWHARhh8ILRS/cRogCGSYwFTDiP+ScAvsPNmFtQs7GaBiAoe5thgNIkbM82lh16xfQu48z+7hp9S&#10;MsfhcwzH/wVjwWVyHGF27jw/O6vzoF3/Bg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KjbdD+rAgAAsAUAAA4AAAAAAAAAAAAAAAAA&#10;LgIAAGRycy9lMm9Eb2MueG1sUEsBAi0AFAAGAAgAAAAhAKqKCxzYAAAABQEAAA8AAAAAAAAAAAAA&#10;AAAABQUAAGRycy9kb3ducmV2LnhtbFBLBQYAAAAABAAEAPMAAAAKBgAAAAA=&#10;" filled="f" stroked="f" strokeweight="1.25pt">
              <v:textbox style="mso-fit-shape-to-text:t" inset="0,0,0,0">
                <w:txbxContent>
                  <w:p w:rsidR="00F44684" w:rsidRDefault="00076C77">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684" w:rsidRDefault="00594A54">
    <w:pPr>
      <w:pStyle w:val="a7"/>
      <w:wordWrap w:val="0"/>
      <w:ind w:right="360" w:firstLine="360"/>
      <w:jc w:val="right"/>
      <w:rPr>
        <w:rFonts w:ascii="仿宋_GB2312" w:eastAsia="仿宋_GB2312"/>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34035" cy="230505"/>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44684" w:rsidRDefault="00076C77">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387B74">
                            <w:rPr>
                              <w:rFonts w:asciiTheme="minorEastAsia" w:eastAsiaTheme="minorEastAsia" w:hAnsiTheme="minorEastAsia" w:cstheme="minorEastAsia"/>
                              <w:noProof/>
                              <w:sz w:val="28"/>
                              <w:szCs w:val="28"/>
                            </w:rPr>
                            <w:t>- 18 -</w:t>
                          </w:r>
                          <w:r>
                            <w:rPr>
                              <w:rFonts w:asciiTheme="minorEastAsia" w:eastAsiaTheme="minorEastAsia" w:hAnsiTheme="minorEastAsia" w:cstheme="minorEastAsia"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left:0;text-align:left;margin-left:0;margin-top:0;width:42.05pt;height:18.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KDrAIAAK4FAAAOAAAAZHJzL2Uyb0RvYy54bWysVG1vmzAQ/j5p/8Hyd4pJIAFUUrUhTJO6&#10;F6ndD3DABGtgI9sN6ab+951NSNNWk6ZtfLAO+/zcPXeP7/Lq0LVoz5TmUmQ4uCAYMVHKiotdhr/d&#10;F16MkTZUVLSVgmX4kWl8tXr/7nLoUzaTjWwrphCACJ0OfYYbY/rU93XZsI7qC9kzAYe1VB018Kt2&#10;fqXoAOhd688IWfiDVFWvZMm0ht18PMQrh1/XrDRf6lozg9oMQ27GrcqtW7v6q0ua7hTtG14e06B/&#10;kUVHuYCgJ6icGooeFH8D1fFSSS1rc1HKzpd1zUvmOACbgLxic9fQnjkuUBzdn8qk/x9s+Xn/VSFe&#10;Qe8wErSDFt2zg0E38oDmtjpDr1NwuuvBzRxg23paprq/leV3jYRcN1Ts2LVScmgYrSC7wN70z66O&#10;ONqCbIdPsoIw9MFIB3SoVWcBoRgI0KFLj6fO2FRK2IzmIZlHGJVwNJuTiEQuAk2ny73S5gOTHbJG&#10;hhU03oHT/a02NhmaTi42lpAFb1vX/Fa82ADHcQdCw1V7ZpNwvfyZkGQTb+LQC2eLjReSPPeui3Xo&#10;LYpgGeXzfL3OgycbNwjThlcVEzbMpKsg/LO+HRU+KuKkLC1bXlk4m5JWu+26VWhPQdeF+44FOXPz&#10;X6bhigBcXlEKZiG5mSVesYiXXliEkZcsSeyRILlJFiRMwrx4SemWC/bvlNAAMoniZTSK6bfkiPve&#10;kqNpxw2MjpZ3GY5PTjS1EtyIyvXWUN6O9lktbP7PtYB+T512grUaHdVqDtuDexkLG92KeSurR1Cw&#10;kqAwkCmMPTAaqX5gNMAIybCAGYdR+1HAG7DTZjLUZGwng4oSLmbYYDSaazNOpYde8V0DuNMru4Z3&#10;UnCn4eccjq8LhoJjchxgduqc/zuv5zG7+gUAAP//AwBQSwMEFAAGAAgAAAAhALhziuzcAAAAAwEA&#10;AA8AAABkcnMvZG93bnJldi54bWxMj0FPwkAQhe8k/IfNmHghskUIKbVTgibcNAE04bp0x7bYnW12&#10;l1L99a5e9DLJy3t575t8PZhW9OR8YxlhNk1AEJdWN1whvL1u71IQPijWqrVMCJ/kYV2MR7nKtL3y&#10;nvpDqEQsYZ8phDqELpPSlzUZ5ae2I47eu3VGhShdJbVT11huWnmfJEtpVMNxoVYdPdVUfhwuBuH4&#10;/EW0Tx8nk35xPrtku9qV8gXx9mbYPIAINIS/MPzgR3QoItPJXlh70SLER8LvjV66mIE4IcyXc5BF&#10;Lv+zF98AAAD//wMAUEsBAi0AFAAGAAgAAAAhALaDOJL+AAAA4QEAABMAAAAAAAAAAAAAAAAAAAAA&#10;AFtDb250ZW50X1R5cGVzXS54bWxQSwECLQAUAAYACAAAACEAOP0h/9YAAACUAQAACwAAAAAAAAAA&#10;AAAAAAAvAQAAX3JlbHMvLnJlbHNQSwECLQAUAAYACAAAACEAROPyg6wCAACuBQAADgAAAAAAAAAA&#10;AAAAAAAuAgAAZHJzL2Uyb0RvYy54bWxQSwECLQAUAAYACAAAACEAuHOK7NwAAAADAQAADwAAAAAA&#10;AAAAAAAAAAAGBQAAZHJzL2Rvd25yZXYueG1sUEsFBgAAAAAEAAQA8wAAAA8GAAAAAA==&#10;" filled="f" stroked="f" strokeweight="1.25pt">
              <v:textbox style="mso-fit-shape-to-text:t" inset="0,0,0,0">
                <w:txbxContent>
                  <w:p w:rsidR="00F44684" w:rsidRDefault="00076C77">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387B74">
                      <w:rPr>
                        <w:rFonts w:asciiTheme="minorEastAsia" w:eastAsiaTheme="minorEastAsia" w:hAnsiTheme="minorEastAsia" w:cstheme="minorEastAsia"/>
                        <w:noProof/>
                        <w:sz w:val="28"/>
                        <w:szCs w:val="28"/>
                      </w:rPr>
                      <w:t>- 18 -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C77" w:rsidRDefault="00076C77">
      <w:r>
        <w:separator/>
      </w:r>
    </w:p>
  </w:footnote>
  <w:footnote w:type="continuationSeparator" w:id="0">
    <w:p w:rsidR="00076C77" w:rsidRDefault="00076C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1B761D"/>
    <w:multiLevelType w:val="singleLevel"/>
    <w:tmpl w:val="C41B761D"/>
    <w:lvl w:ilvl="0">
      <w:start w:val="1"/>
      <w:numFmt w:val="decimal"/>
      <w:lvlText w:val="%1."/>
      <w:lvlJc w:val="left"/>
      <w:pPr>
        <w:tabs>
          <w:tab w:val="left" w:pos="312"/>
        </w:tabs>
      </w:pPr>
    </w:lvl>
  </w:abstractNum>
  <w:abstractNum w:abstractNumId="1">
    <w:nsid w:val="EBA8E553"/>
    <w:multiLevelType w:val="singleLevel"/>
    <w:tmpl w:val="EBA8E553"/>
    <w:lvl w:ilvl="0">
      <w:start w:val="1"/>
      <w:numFmt w:val="decimal"/>
      <w:lvlText w:val="%1."/>
      <w:lvlJc w:val="left"/>
      <w:pPr>
        <w:tabs>
          <w:tab w:val="left" w:pos="312"/>
        </w:tabs>
      </w:pPr>
    </w:lvl>
  </w:abstractNum>
  <w:abstractNum w:abstractNumId="2">
    <w:nsid w:val="40931B36"/>
    <w:multiLevelType w:val="singleLevel"/>
    <w:tmpl w:val="40931B36"/>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201"/>
  <w:drawingGridVerticalSpacing w:val="289"/>
  <w:displayHorizontalDrawingGridEvery w:val="0"/>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AFF7A790"/>
    <w:rsid w:val="BBFB68D2"/>
    <w:rsid w:val="BF6F0523"/>
    <w:rsid w:val="EFBEAEAE"/>
    <w:rsid w:val="EFDD83B5"/>
    <w:rsid w:val="EFFE0DA8"/>
    <w:rsid w:val="F1EAF466"/>
    <w:rsid w:val="F8FBA259"/>
    <w:rsid w:val="FF7B8026"/>
    <w:rsid w:val="FFFFC125"/>
    <w:rsid w:val="00076C77"/>
    <w:rsid w:val="00172A27"/>
    <w:rsid w:val="001B5B74"/>
    <w:rsid w:val="001C1851"/>
    <w:rsid w:val="00246B34"/>
    <w:rsid w:val="00387B74"/>
    <w:rsid w:val="00405FDB"/>
    <w:rsid w:val="00414C44"/>
    <w:rsid w:val="00484483"/>
    <w:rsid w:val="005546E2"/>
    <w:rsid w:val="00554AE0"/>
    <w:rsid w:val="00561F45"/>
    <w:rsid w:val="00594A54"/>
    <w:rsid w:val="00743F79"/>
    <w:rsid w:val="007B1869"/>
    <w:rsid w:val="00831367"/>
    <w:rsid w:val="0085200A"/>
    <w:rsid w:val="00881526"/>
    <w:rsid w:val="008B7029"/>
    <w:rsid w:val="00946B26"/>
    <w:rsid w:val="009A5FFB"/>
    <w:rsid w:val="009C4F16"/>
    <w:rsid w:val="00AF2363"/>
    <w:rsid w:val="00C00D12"/>
    <w:rsid w:val="00D056A9"/>
    <w:rsid w:val="00D8260B"/>
    <w:rsid w:val="00D865C9"/>
    <w:rsid w:val="00DA34F6"/>
    <w:rsid w:val="00DC0CDB"/>
    <w:rsid w:val="00F32108"/>
    <w:rsid w:val="00F44684"/>
    <w:rsid w:val="00FF12F6"/>
    <w:rsid w:val="1EF7D8A8"/>
    <w:rsid w:val="2BF761CD"/>
    <w:rsid w:val="379FAE40"/>
    <w:rsid w:val="3FDF8639"/>
    <w:rsid w:val="3FED1D40"/>
    <w:rsid w:val="602B0D3E"/>
    <w:rsid w:val="67DDA57A"/>
    <w:rsid w:val="6E1F364F"/>
    <w:rsid w:val="6FBE3996"/>
    <w:rsid w:val="6FEF6A7A"/>
    <w:rsid w:val="6FFB9A5F"/>
    <w:rsid w:val="73B624BB"/>
    <w:rsid w:val="757E8618"/>
    <w:rsid w:val="7BD79EE7"/>
    <w:rsid w:val="7C5D7340"/>
    <w:rsid w:val="7EFF4B3B"/>
    <w:rsid w:val="7F678A8A"/>
    <w:rsid w:val="7FF74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3FF821E6-DE65-4EFE-ADD1-19B93592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semiHidden="1" w:uiPriority="1" w:unhideWhenUsed="1" w:qFormat="1"/>
    <w:lsdException w:name="Body Text" w:qFormat="1"/>
    <w:lsdException w:name="Subtitle" w:qFormat="1"/>
    <w:lsdException w:name="Salutation"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autoSpaceDE w:val="0"/>
      <w:autoSpaceDN w:val="0"/>
      <w:ind w:left="120"/>
      <w:jc w:val="left"/>
    </w:pPr>
    <w:rPr>
      <w:rFonts w:ascii="宋体" w:hAnsi="宋体" w:cs="宋体"/>
      <w:kern w:val="0"/>
      <w:sz w:val="32"/>
      <w:szCs w:val="32"/>
      <w:lang w:val="zh-CN" w:bidi="zh-CN"/>
    </w:rPr>
  </w:style>
  <w:style w:type="paragraph" w:styleId="a4">
    <w:name w:val="Salutation"/>
    <w:basedOn w:val="a"/>
    <w:next w:val="a"/>
    <w:qFormat/>
    <w:rPr>
      <w:rFonts w:ascii="仿宋_GB2312" w:eastAsia="仿宋_GB2312" w:hAnsi="宋体"/>
      <w:color w:val="000000"/>
      <w:sz w:val="28"/>
      <w:szCs w:val="28"/>
      <w:lang w:val="en-GB"/>
    </w:rPr>
  </w:style>
  <w:style w:type="paragraph" w:styleId="a5">
    <w:name w:val="Closing"/>
    <w:basedOn w:val="a"/>
    <w:qFormat/>
    <w:pPr>
      <w:ind w:leftChars="2100" w:left="100"/>
    </w:pPr>
    <w:rPr>
      <w:rFonts w:ascii="仿宋_GB2312" w:eastAsia="仿宋_GB2312" w:hAnsi="宋体"/>
      <w:color w:val="000000"/>
      <w:sz w:val="28"/>
      <w:szCs w:val="28"/>
      <w:lang w:val="en-GB"/>
    </w:rPr>
  </w:style>
  <w:style w:type="paragraph" w:styleId="a6">
    <w:name w:val="Balloon Text"/>
    <w:basedOn w:val="a"/>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character" w:styleId="a9">
    <w:name w:val="page number"/>
    <w:basedOn w:val="a1"/>
    <w:qFormat/>
  </w:style>
  <w:style w:type="character" w:styleId="aa">
    <w:name w:val="FollowedHyperlink"/>
    <w:basedOn w:val="a1"/>
    <w:qFormat/>
    <w:rPr>
      <w:color w:val="800080"/>
      <w:u w:val="single"/>
    </w:rPr>
  </w:style>
  <w:style w:type="character" w:styleId="ab">
    <w:name w:val="Hyperlink"/>
    <w:basedOn w:val="a1"/>
    <w:qFormat/>
    <w:rPr>
      <w:color w:val="0000FF"/>
      <w:u w:val="single"/>
    </w:rPr>
  </w:style>
  <w:style w:type="paragraph" w:customStyle="1" w:styleId="Style2">
    <w:name w:val="_Style 2"/>
    <w:basedOn w:val="a"/>
    <w:qFormat/>
  </w:style>
  <w:style w:type="paragraph" w:customStyle="1" w:styleId="Standard">
    <w:name w:val="Standard"/>
    <w:qFormat/>
    <w:pPr>
      <w:suppressAutoHyphens/>
      <w:autoSpaceDN w:val="0"/>
      <w:textAlignment w:val="baseline"/>
    </w:pPr>
    <w:rPr>
      <w:rFonts w:cs="Arial Unicode MS"/>
      <w:kern w:val="3"/>
      <w:sz w:val="24"/>
      <w:szCs w:val="24"/>
      <w:lang w:bidi="hi-IN"/>
    </w:rPr>
  </w:style>
  <w:style w:type="paragraph" w:customStyle="1" w:styleId="ParaCharCharCharCharCharCharChar">
    <w:name w:val="默认段落字体 Para Char Char Char Char Char Char Char"/>
    <w:basedOn w:val="a"/>
    <w:qFormat/>
    <w:rPr>
      <w:rFonts w:ascii="Tahoma" w:hAnsi="Tahoma"/>
      <w:sz w:val="24"/>
      <w:szCs w:val="20"/>
    </w:rPr>
  </w:style>
  <w:style w:type="character" w:customStyle="1" w:styleId="HeiTi">
    <w:name w:val="Hei Ti"/>
    <w:qFormat/>
    <w:rPr>
      <w:rFonts w:ascii="黑体" w:eastAsia="黑体" w:hAnsi="黑体" w:cs="黑体"/>
      <w:sz w:val="32"/>
    </w:rPr>
  </w:style>
  <w:style w:type="character" w:customStyle="1" w:styleId="HeiTiBold">
    <w:name w:val="Hei Ti Bold"/>
    <w:qFormat/>
    <w:rPr>
      <w:rFonts w:ascii="黑体" w:eastAsia="黑体" w:hAnsi="黑体" w:cs="黑体"/>
      <w:b/>
      <w:sz w:val="32"/>
    </w:rPr>
  </w:style>
  <w:style w:type="character" w:customStyle="1" w:styleId="HeiTiBold1">
    <w:name w:val="Hei Ti Bold1"/>
    <w:qFormat/>
    <w:rPr>
      <w:rFonts w:ascii="黑体" w:eastAsia="黑体" w:hAnsi="黑体" w:cs="黑体"/>
      <w:b/>
      <w:sz w:val="36"/>
    </w:rPr>
  </w:style>
  <w:style w:type="character" w:customStyle="1" w:styleId="GB2312">
    <w:name w:val="GB_2312"/>
    <w:qFormat/>
    <w:rPr>
      <w:rFonts w:ascii="仿宋_GB2312" w:eastAsia="仿宋_GB2312" w:hAnsi="仿宋_GB2312" w:cs="仿宋_GB2312"/>
      <w:sz w:val="32"/>
    </w:rPr>
  </w:style>
  <w:style w:type="character" w:customStyle="1" w:styleId="GB23121">
    <w:name w:val="GB_23121"/>
    <w:qFormat/>
    <w:rPr>
      <w:rFonts w:ascii="仿宋_GB2312" w:eastAsia="仿宋_GB2312" w:hAnsi="仿宋_GB2312" w:cs="仿宋_GB2312"/>
      <w:sz w:val="36"/>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KaiTi">
    <w:name w:val="KaiTi"/>
    <w:qFormat/>
    <w:rPr>
      <w:rFonts w:ascii="楷体_GB2312" w:eastAsia="楷体_GB2312" w:hAnsi="楷体_GB2312" w:cs="楷体_GB2312"/>
      <w:sz w:val="32"/>
    </w:rPr>
  </w:style>
  <w:style w:type="character" w:customStyle="1" w:styleId="FzXbs">
    <w:name w:val="Fz_Xbs"/>
    <w:qFormat/>
    <w:rPr>
      <w:rFonts w:ascii="方正小标宋简体" w:eastAsia="方正小标宋简体" w:hAnsi="方正小标宋简体" w:cs="方正小标宋简体"/>
      <w:sz w:val="44"/>
    </w:rPr>
  </w:style>
  <w:style w:type="character" w:customStyle="1" w:styleId="HeiTi1">
    <w:name w:val="Hei Ti1"/>
    <w:qFormat/>
    <w:rPr>
      <w:rFonts w:ascii="黑体" w:eastAsia="黑体" w:hAnsi="黑体" w:cs="黑体"/>
      <w:sz w:val="32"/>
    </w:rPr>
  </w:style>
  <w:style w:type="character" w:customStyle="1" w:styleId="HeiTiBold2">
    <w:name w:val="Hei Ti Bold2"/>
    <w:qFormat/>
    <w:rPr>
      <w:rFonts w:ascii="黑体" w:eastAsia="黑体" w:hAnsi="黑体" w:cs="黑体"/>
      <w:b/>
      <w:sz w:val="32"/>
    </w:rPr>
  </w:style>
  <w:style w:type="character" w:customStyle="1" w:styleId="HeiTiBold3">
    <w:name w:val="Hei Ti Bold3"/>
    <w:qFormat/>
    <w:rPr>
      <w:rFonts w:ascii="黑体" w:eastAsia="黑体" w:hAnsi="黑体" w:cs="黑体"/>
      <w:b/>
      <w:sz w:val="36"/>
    </w:rPr>
  </w:style>
  <w:style w:type="character" w:customStyle="1" w:styleId="GB23122">
    <w:name w:val="GB_23122"/>
    <w:qFormat/>
    <w:rPr>
      <w:rFonts w:ascii="仿宋_GB2312" w:eastAsia="仿宋_GB2312" w:hAnsi="仿宋_GB2312" w:cs="仿宋_GB2312"/>
      <w:sz w:val="32"/>
    </w:rPr>
  </w:style>
  <w:style w:type="character" w:customStyle="1" w:styleId="GB23123">
    <w:name w:val="GB_23123"/>
    <w:qFormat/>
    <w:rPr>
      <w:rFonts w:ascii="仿宋_GB2312" w:eastAsia="仿宋_GB2312" w:hAnsi="仿宋_GB2312" w:cs="仿宋_GB2312"/>
      <w:sz w:val="36"/>
    </w:rPr>
  </w:style>
  <w:style w:type="character" w:customStyle="1" w:styleId="RedColor1">
    <w:name w:val="Red_Color1"/>
    <w:qFormat/>
    <w:rPr>
      <w:rFonts w:ascii="方正小标宋简体" w:eastAsia="方正小标宋简体" w:hAnsi="方正小标宋简体" w:cs="方正小标宋简体"/>
      <w:color w:val="000000"/>
      <w:sz w:val="65"/>
    </w:rPr>
  </w:style>
  <w:style w:type="character" w:customStyle="1" w:styleId="KaiTi1">
    <w:name w:val="KaiTi1"/>
    <w:qFormat/>
    <w:rPr>
      <w:rFonts w:ascii="楷体_GB2312" w:eastAsia="楷体_GB2312" w:hAnsi="楷体_GB2312" w:cs="楷体_GB2312"/>
      <w:sz w:val="32"/>
    </w:rPr>
  </w:style>
  <w:style w:type="character" w:customStyle="1" w:styleId="FzXbs1">
    <w:name w:val="Fz_Xbs1"/>
    <w:qFormat/>
    <w:rPr>
      <w:rFonts w:ascii="方正小标宋简体" w:eastAsia="方正小标宋简体" w:hAnsi="方正小标宋简体" w:cs="方正小标宋简体"/>
      <w:sz w:val="4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2">
    <w:name w:val="列出段落2"/>
    <w:basedOn w:val="a"/>
    <w:uiPriority w:val="99"/>
    <w:qFormat/>
    <w:pPr>
      <w:ind w:firstLineChars="200" w:firstLine="420"/>
    </w:pPr>
  </w:style>
  <w:style w:type="paragraph" w:styleId="ac">
    <w:name w:val="Normal (Web)"/>
    <w:basedOn w:val="a"/>
    <w:uiPriority w:val="99"/>
    <w:unhideWhenUsed/>
    <w:rsid w:val="00594A54"/>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3" textRotate="1"/>
    <customShpInfo spid="_x0000_s2054" textRotate="1"/>
    <customShpInfo spid="_x0000_s2055" textRotate="1"/>
    <customShpInfo spid="_x0000_s2049" textRotate="1"/>
    <customShpInfo spid="_x0000_s2050" textRotate="1"/>
    <customShpInfo spid="_x0000_s2051" textRotate="1"/>
    <customShpInfo spid="_x0000_s2052" textRotate="1"/>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877</Words>
  <Characters>5003</Characters>
  <Application>Microsoft Office Word</Application>
  <DocSecurity>0</DocSecurity>
  <Lines>41</Lines>
  <Paragraphs>11</Paragraphs>
  <ScaleCrop>false</ScaleCrop>
  <Company>微软中国</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办公室</dc:creator>
  <cp:lastModifiedBy>Howard</cp:lastModifiedBy>
  <cp:revision>3</cp:revision>
  <cp:lastPrinted>2024-05-31T07:58:00Z</cp:lastPrinted>
  <dcterms:created xsi:type="dcterms:W3CDTF">2024-05-31T00:46:00Z</dcterms:created>
  <dcterms:modified xsi:type="dcterms:W3CDTF">2024-05-31T00:46:00Z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